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FE08CC" w:rsidRPr="00C77FBC" w:rsidTr="00FE08C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 xml:space="preserve">  Баш</w:t>
            </w:r>
            <w:r w:rsidRPr="00C77FBC">
              <w:rPr>
                <w:b/>
                <w:sz w:val="20"/>
                <w:lang w:val="be-BY"/>
              </w:rPr>
              <w:t>ҡ</w:t>
            </w:r>
            <w:proofErr w:type="spellStart"/>
            <w:r w:rsidRPr="00C77FBC">
              <w:rPr>
                <w:b/>
                <w:sz w:val="20"/>
              </w:rPr>
              <w:t>ортостан</w:t>
            </w:r>
            <w:proofErr w:type="spellEnd"/>
            <w:r w:rsidRPr="00C77FBC">
              <w:rPr>
                <w:b/>
                <w:sz w:val="20"/>
              </w:rPr>
              <w:t xml:space="preserve"> Республика</w:t>
            </w:r>
            <w:proofErr w:type="gramStart"/>
            <w:r w:rsidRPr="00C77FBC">
              <w:rPr>
                <w:b/>
                <w:sz w:val="20"/>
                <w:lang w:val="en-US"/>
              </w:rPr>
              <w:t>h</w:t>
            </w:r>
            <w:proofErr w:type="gramEnd"/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77FBC">
              <w:rPr>
                <w:b/>
                <w:sz w:val="20"/>
              </w:rPr>
              <w:t>Ст</w:t>
            </w:r>
            <w:proofErr w:type="spellEnd"/>
            <w:proofErr w:type="gramEnd"/>
            <w:r w:rsidRPr="00C77FBC">
              <w:rPr>
                <w:b/>
                <w:sz w:val="20"/>
                <w:lang w:val="be-BY"/>
              </w:rPr>
              <w:t>ә</w:t>
            </w:r>
            <w:proofErr w:type="spellStart"/>
            <w:r w:rsidRPr="00C77FBC">
              <w:rPr>
                <w:b/>
                <w:sz w:val="20"/>
              </w:rPr>
              <w:t>рлетама</w:t>
            </w:r>
            <w:proofErr w:type="spellEnd"/>
            <w:r w:rsidRPr="00C77FBC">
              <w:rPr>
                <w:b/>
                <w:sz w:val="20"/>
                <w:lang w:val="be-BY"/>
              </w:rPr>
              <w:t>ҡ ҡ</w:t>
            </w:r>
            <w:r w:rsidRPr="00C77FBC">
              <w:rPr>
                <w:b/>
                <w:sz w:val="20"/>
              </w:rPr>
              <w:t>ала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  <w:lang w:val="be-BY"/>
              </w:rPr>
              <w:t>ҡ</w:t>
            </w:r>
            <w:r w:rsidRPr="00C77FBC">
              <w:rPr>
                <w:b/>
                <w:sz w:val="20"/>
              </w:rPr>
              <w:t xml:space="preserve">ала </w:t>
            </w:r>
            <w:proofErr w:type="spellStart"/>
            <w:r w:rsidRPr="00C77FBC">
              <w:rPr>
                <w:b/>
                <w:sz w:val="20"/>
              </w:rPr>
              <w:t>округы</w:t>
            </w:r>
            <w:proofErr w:type="spellEnd"/>
            <w:r w:rsidRPr="00C77FBC">
              <w:rPr>
                <w:b/>
                <w:sz w:val="20"/>
              </w:rPr>
              <w:t xml:space="preserve"> х</w:t>
            </w:r>
            <w:r w:rsidRPr="00C77FBC">
              <w:rPr>
                <w:b/>
                <w:sz w:val="20"/>
                <w:lang w:val="be-BY"/>
              </w:rPr>
              <w:t>а</w:t>
            </w:r>
            <w:r w:rsidRPr="00C77FBC">
              <w:rPr>
                <w:b/>
                <w:sz w:val="20"/>
              </w:rPr>
              <w:t>кими</w:t>
            </w:r>
            <w:r w:rsidRPr="00C77FBC">
              <w:rPr>
                <w:b/>
                <w:sz w:val="20"/>
                <w:lang w:val="be-BY"/>
              </w:rPr>
              <w:t>ә</w:t>
            </w:r>
            <w:r w:rsidRPr="00C77FBC">
              <w:rPr>
                <w:b/>
                <w:sz w:val="20"/>
              </w:rPr>
              <w:t>те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МУНИЦИПАЛЬ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АВТОНОМИЯЛЫ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ДӨЙӨМ БЕЛЕМ БИРЕ</w:t>
            </w:r>
            <w:proofErr w:type="gramStart"/>
            <w:r w:rsidRPr="00C77FBC">
              <w:rPr>
                <w:b/>
                <w:sz w:val="20"/>
              </w:rPr>
              <w:t>Y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УЧРЕЖДЕНИЕҺ</w:t>
            </w:r>
            <w:proofErr w:type="gramStart"/>
            <w:r w:rsidRPr="00C77FBC">
              <w:rPr>
                <w:b/>
                <w:sz w:val="20"/>
              </w:rPr>
              <w:t>Ы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«1-СЕ  ҺАНЛЫ ГИМНАЗИЯ»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(МАДББУ «1-СЕ  ҺАНЛЫ ГИМНАЗИЯ»)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453126,</w:t>
            </w:r>
            <w:proofErr w:type="gramStart"/>
            <w:r w:rsidRPr="00C77FBC">
              <w:rPr>
                <w:sz w:val="20"/>
              </w:rPr>
              <w:t>Ст</w:t>
            </w:r>
            <w:proofErr w:type="gramEnd"/>
            <w:r w:rsidRPr="00C77FBC">
              <w:rPr>
                <w:sz w:val="20"/>
                <w:lang w:val="be-BY"/>
              </w:rPr>
              <w:t>ә</w:t>
            </w:r>
            <w:proofErr w:type="spellStart"/>
            <w:r w:rsidRPr="00C77FBC">
              <w:rPr>
                <w:sz w:val="20"/>
              </w:rPr>
              <w:t>рлетама</w:t>
            </w:r>
            <w:proofErr w:type="spellEnd"/>
            <w:r w:rsidRPr="00C77FBC">
              <w:rPr>
                <w:sz w:val="20"/>
                <w:lang w:val="be-BY"/>
              </w:rPr>
              <w:t>ҡ</w:t>
            </w:r>
            <w:r w:rsidRPr="00C77FBC">
              <w:rPr>
                <w:sz w:val="20"/>
              </w:rPr>
              <w:t xml:space="preserve">,Сакко </w:t>
            </w:r>
            <w:r w:rsidRPr="00C77FBC">
              <w:rPr>
                <w:sz w:val="20"/>
                <w:lang w:val="en-US"/>
              </w:rPr>
              <w:t>h</w:t>
            </w:r>
            <w:r w:rsidRPr="00C77FBC">
              <w:rPr>
                <w:sz w:val="20"/>
                <w:lang w:val="be-BY"/>
              </w:rPr>
              <w:t>ә</w:t>
            </w:r>
            <w:r w:rsidRPr="00C77FBC">
              <w:rPr>
                <w:sz w:val="20"/>
              </w:rPr>
              <w:t xml:space="preserve">м Ванцетти </w:t>
            </w:r>
            <w:proofErr w:type="spellStart"/>
            <w:r w:rsidRPr="00C77FBC">
              <w:rPr>
                <w:sz w:val="20"/>
              </w:rPr>
              <w:t>урамы</w:t>
            </w:r>
            <w:proofErr w:type="spellEnd"/>
            <w:r w:rsidRPr="00C77FBC">
              <w:rPr>
                <w:sz w:val="20"/>
              </w:rPr>
              <w:t>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GB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GB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GB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</w:t>
            </w:r>
            <w:r w:rsidRPr="00C77FBC">
              <w:rPr>
                <w:sz w:val="20"/>
                <w:lang w:val="en-GB"/>
              </w:rPr>
              <w:t xml:space="preserve">: </w:t>
            </w:r>
            <w:proofErr w:type="spellStart"/>
            <w:r w:rsidRPr="00C77FBC">
              <w:rPr>
                <w:sz w:val="20"/>
                <w:lang w:val="en-US"/>
              </w:rPr>
              <w:t>gimnaziay</w:t>
            </w:r>
            <w:proofErr w:type="spellEnd"/>
            <w:r w:rsidRPr="00C77FBC">
              <w:rPr>
                <w:sz w:val="20"/>
                <w:lang w:val="en-GB"/>
              </w:rPr>
              <w:t>1@</w:t>
            </w:r>
            <w:r w:rsidRPr="00C77FBC">
              <w:rPr>
                <w:sz w:val="20"/>
                <w:lang w:val="en-US"/>
              </w:rPr>
              <w:t xml:space="preserve">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CC" w:rsidRPr="00C77FBC" w:rsidRDefault="00FE08CC" w:rsidP="00FE08CC">
            <w:pPr>
              <w:rPr>
                <w:sz w:val="20"/>
                <w:lang w:val="en-US"/>
              </w:rPr>
            </w:pPr>
            <w:r w:rsidRPr="00C77FBC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55F888" wp14:editId="282C37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Стерлитамак</w:t>
            </w:r>
          </w:p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МУНИЦИПАЛЬНОЕ АВТОНОМНОЕ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ОБЩЕОБРАЗОВАТЕЛЬНОЕ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УЧРЕЖДЕНИЕ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«гИМНАЗИЯ  №1»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(МАОУ «Гимназия №1»)</w:t>
            </w:r>
          </w:p>
          <w:p w:rsidR="00FE08CC" w:rsidRPr="00C77FBC" w:rsidRDefault="00FE08CC" w:rsidP="00FE08CC">
            <w:pPr>
              <w:jc w:val="center"/>
              <w:rPr>
                <w:caps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caps/>
                <w:sz w:val="20"/>
              </w:rPr>
              <w:t xml:space="preserve">453126, </w:t>
            </w:r>
            <w:r w:rsidRPr="00C77FBC">
              <w:rPr>
                <w:sz w:val="20"/>
              </w:rPr>
              <w:t>Стерлитамак, ул. Сакко и Ванцетти,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US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US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email: gimnaziay1@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 xml:space="preserve">ОТБОРОЧНОЕ ИСПЫТАНИЕ в </w:t>
      </w:r>
      <w:r w:rsidR="00FB7480">
        <w:rPr>
          <w:b/>
          <w:bCs/>
          <w:color w:val="000000"/>
          <w:sz w:val="24"/>
          <w:szCs w:val="24"/>
        </w:rPr>
        <w:t>10</w:t>
      </w:r>
      <w:r w:rsidRPr="00FE08CC">
        <w:rPr>
          <w:b/>
          <w:bCs/>
          <w:color w:val="000000"/>
          <w:sz w:val="24"/>
          <w:szCs w:val="24"/>
        </w:rPr>
        <w:t xml:space="preserve"> класс </w:t>
      </w:r>
    </w:p>
    <w:p w:rsidR="00FE08CC" w:rsidRPr="00FE08CC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естественнонаучного</w:t>
      </w:r>
      <w:r w:rsidR="00FE08CC">
        <w:rPr>
          <w:b/>
          <w:bCs/>
          <w:color w:val="000000"/>
          <w:sz w:val="24"/>
          <w:szCs w:val="24"/>
        </w:rPr>
        <w:t xml:space="preserve"> профил</w:t>
      </w:r>
      <w:r w:rsidR="00FB7480">
        <w:rPr>
          <w:b/>
          <w:bCs/>
          <w:color w:val="000000"/>
          <w:sz w:val="24"/>
          <w:szCs w:val="24"/>
        </w:rPr>
        <w:t>я</w:t>
      </w:r>
      <w:r w:rsidR="00FE08CC">
        <w:rPr>
          <w:b/>
          <w:bCs/>
          <w:color w:val="000000"/>
          <w:sz w:val="24"/>
          <w:szCs w:val="24"/>
        </w:rPr>
        <w:t xml:space="preserve"> </w:t>
      </w:r>
      <w:r w:rsidR="00FE08CC" w:rsidRPr="00FE08CC">
        <w:rPr>
          <w:b/>
          <w:bCs/>
          <w:color w:val="000000"/>
          <w:sz w:val="24"/>
          <w:szCs w:val="24"/>
        </w:rPr>
        <w:t xml:space="preserve">Гимназии 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>как базовой школы</w:t>
      </w:r>
      <w:r>
        <w:rPr>
          <w:b/>
          <w:bCs/>
          <w:color w:val="000000"/>
          <w:sz w:val="24"/>
          <w:szCs w:val="24"/>
        </w:rPr>
        <w:t xml:space="preserve"> Российской академии наук (</w:t>
      </w:r>
      <w:r w:rsidRPr="00FE08CC"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z w:val="24"/>
          <w:szCs w:val="24"/>
        </w:rPr>
        <w:t>)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Default="00FE08CC" w:rsidP="00C77FBC">
      <w:pPr>
        <w:jc w:val="center"/>
        <w:rPr>
          <w:b/>
          <w:bCs/>
          <w:i/>
          <w:color w:val="000000"/>
          <w:sz w:val="24"/>
          <w:szCs w:val="24"/>
        </w:rPr>
      </w:pPr>
      <w:r w:rsidRPr="00FE08CC">
        <w:rPr>
          <w:b/>
          <w:bCs/>
          <w:i/>
          <w:color w:val="000000"/>
          <w:sz w:val="24"/>
          <w:szCs w:val="24"/>
        </w:rPr>
        <w:t>ДЕМОВЕРСИЯ</w:t>
      </w: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Дорогой </w:t>
      </w:r>
      <w:r w:rsidR="00FB7480">
        <w:rPr>
          <w:b/>
          <w:bCs/>
          <w:i/>
          <w:color w:val="000000"/>
          <w:sz w:val="24"/>
          <w:szCs w:val="24"/>
        </w:rPr>
        <w:t>девятиклассник</w:t>
      </w:r>
      <w:r>
        <w:rPr>
          <w:b/>
          <w:bCs/>
          <w:i/>
          <w:color w:val="000000"/>
          <w:sz w:val="24"/>
          <w:szCs w:val="24"/>
        </w:rPr>
        <w:t>!</w:t>
      </w: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16"/>
          <w:szCs w:val="16"/>
        </w:rPr>
      </w:pP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C77FBC">
        <w:rPr>
          <w:bCs/>
          <w:i/>
          <w:color w:val="000000"/>
          <w:sz w:val="24"/>
          <w:szCs w:val="24"/>
        </w:rPr>
        <w:t xml:space="preserve">Сегодня ты проходишь отборочное испытание в </w:t>
      </w:r>
      <w:r w:rsidR="00FB7480">
        <w:rPr>
          <w:bCs/>
          <w:i/>
          <w:color w:val="000000"/>
          <w:sz w:val="24"/>
          <w:szCs w:val="24"/>
        </w:rPr>
        <w:t>10</w:t>
      </w:r>
      <w:r w:rsidRPr="00C77FBC">
        <w:rPr>
          <w:bCs/>
          <w:i/>
          <w:color w:val="000000"/>
          <w:sz w:val="24"/>
          <w:szCs w:val="24"/>
        </w:rPr>
        <w:t xml:space="preserve"> класс </w:t>
      </w:r>
      <w:r w:rsidR="00AE4CB9">
        <w:rPr>
          <w:bCs/>
          <w:i/>
          <w:color w:val="000000"/>
          <w:sz w:val="24"/>
          <w:szCs w:val="24"/>
        </w:rPr>
        <w:t>естественнонаучного</w:t>
      </w:r>
      <w:r w:rsidRPr="00C77FBC">
        <w:rPr>
          <w:bCs/>
          <w:i/>
          <w:color w:val="000000"/>
          <w:sz w:val="24"/>
          <w:szCs w:val="24"/>
        </w:rPr>
        <w:t xml:space="preserve"> </w:t>
      </w:r>
      <w:r w:rsidR="00FB7480">
        <w:rPr>
          <w:bCs/>
          <w:i/>
          <w:color w:val="000000"/>
          <w:sz w:val="24"/>
          <w:szCs w:val="24"/>
        </w:rPr>
        <w:t>профиля</w:t>
      </w:r>
      <w:r>
        <w:rPr>
          <w:bCs/>
          <w:i/>
          <w:color w:val="000000"/>
          <w:sz w:val="24"/>
          <w:szCs w:val="24"/>
        </w:rPr>
        <w:t>.</w:t>
      </w:r>
      <w:r w:rsidR="00FB7480">
        <w:rPr>
          <w:bCs/>
          <w:i/>
          <w:color w:val="000000"/>
          <w:sz w:val="24"/>
          <w:szCs w:val="24"/>
        </w:rPr>
        <w:t xml:space="preserve"> Комплексная работа состоит из 3</w:t>
      </w:r>
      <w:r>
        <w:rPr>
          <w:bCs/>
          <w:i/>
          <w:color w:val="000000"/>
          <w:sz w:val="24"/>
          <w:szCs w:val="24"/>
        </w:rPr>
        <w:t xml:space="preserve"> блоков предметов. Постарайся выполнить все задания, ведь каждый блок будет оценён по 10-балльной шкале.</w:t>
      </w: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Внимательно заполни титульный лист. Выполняй каждый блок заданий на отдельном листе со своим кодом (указывать там Ф.И.О. нельзя!).</w:t>
      </w:r>
    </w:p>
    <w:p w:rsidR="00A52F55" w:rsidRDefault="00A52F55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Время выполнения работы – 2 урока по 4</w:t>
      </w:r>
      <w:r w:rsidR="00FB7480">
        <w:rPr>
          <w:bCs/>
          <w:i/>
          <w:color w:val="000000"/>
          <w:sz w:val="24"/>
          <w:szCs w:val="24"/>
        </w:rPr>
        <w:t>5</w:t>
      </w:r>
      <w:r>
        <w:rPr>
          <w:bCs/>
          <w:i/>
          <w:color w:val="000000"/>
          <w:sz w:val="24"/>
          <w:szCs w:val="24"/>
        </w:rPr>
        <w:t xml:space="preserve"> минут.</w:t>
      </w:r>
    </w:p>
    <w:p w:rsidR="00C77FBC" w:rsidRPr="00C77FBC" w:rsidRDefault="00C77FBC" w:rsidP="00C77FBC">
      <w:pPr>
        <w:ind w:firstLine="708"/>
        <w:jc w:val="both"/>
        <w:rPr>
          <w:bCs/>
          <w:i/>
          <w:color w:val="000000"/>
          <w:sz w:val="16"/>
          <w:szCs w:val="16"/>
        </w:rPr>
      </w:pP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D00444">
              <w:rPr>
                <w:rFonts w:ascii="Cambria Math" w:hAnsi="Cambria Math"/>
                <w:color w:val="000000"/>
                <w:sz w:val="24"/>
                <w:szCs w:val="24"/>
              </w:rPr>
              <w:t>Упростите выражение</w:t>
            </w:r>
          </w:p>
          <w:p w:rsidR="00AE4CB9" w:rsidRPr="00D00444" w:rsidRDefault="00AE4CB9" w:rsidP="00FB6ED9">
            <w:pPr>
              <w:jc w:val="center"/>
              <w:rPr>
                <w:rFonts w:ascii="Cambria Math" w:hAnsi="Cambria Math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15x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x-3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5x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-6x+9</m:t>
                      </m:r>
                    </m:den>
                  </m:f>
                </m:e>
              </m:d>
            </m:oMath>
            <w:r w:rsidRPr="00D00444">
              <w:rPr>
                <w:rFonts w:ascii="Cambria Math" w:hAnsi="Cambria Math"/>
                <w:color w:val="000000"/>
                <w:sz w:val="24"/>
                <w:szCs w:val="24"/>
              </w:rPr>
              <w:t>: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3x-8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30x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x-3</m:t>
                  </m:r>
                </m:den>
              </m:f>
            </m:oMath>
          </w:p>
          <w:p w:rsidR="00AE4CB9" w:rsidRPr="00AE4CB9" w:rsidRDefault="00AE4CB9" w:rsidP="00FB6ED9">
            <w:pPr>
              <w:rPr>
                <w:rFonts w:ascii="Cambria Math" w:hAnsi="Cambria Math"/>
                <w:i/>
                <w:color w:val="000000"/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Решите неравенство </w:t>
            </w:r>
          </w:p>
          <w:p w:rsidR="00AE4CB9" w:rsidRPr="00AE4CB9" w:rsidRDefault="00AE4CB9" w:rsidP="00FB6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-4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,5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+2x-15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≤0</m:t>
                </m:r>
              </m:oMath>
            </m:oMathPara>
          </w:p>
          <w:p w:rsidR="00AE4CB9" w:rsidRPr="00D00444" w:rsidRDefault="00AE4CB9" w:rsidP="00FB6ED9">
            <w:pPr>
              <w:rPr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0444">
              <w:rPr>
                <w:color w:val="000000"/>
                <w:sz w:val="24"/>
                <w:szCs w:val="24"/>
                <w:shd w:val="clear" w:color="auto" w:fill="FFFFFF"/>
              </w:rPr>
              <w:t>Смешали некоторое количество 10-процентного раствора некоторого вещества с таким же количеством 12-процентного раствора этого же вещества. Сколько процентов составляет концентрация получившегося раствора?</w:t>
            </w:r>
          </w:p>
          <w:p w:rsidR="00AE4CB9" w:rsidRPr="00D00444" w:rsidRDefault="00AE4CB9" w:rsidP="00FB6ED9">
            <w:pPr>
              <w:rPr>
                <w:color w:val="000000"/>
                <w:sz w:val="24"/>
                <w:szCs w:val="24"/>
              </w:rPr>
            </w:pPr>
          </w:p>
        </w:tc>
      </w:tr>
      <w:tr w:rsidR="00AE4CB9" w:rsidRPr="00D00444" w:rsidTr="00FB6ED9">
        <w:tc>
          <w:tcPr>
            <w:tcW w:w="392" w:type="dxa"/>
            <w:shd w:val="clear" w:color="auto" w:fill="auto"/>
          </w:tcPr>
          <w:p w:rsidR="00AE4CB9" w:rsidRPr="00D00444" w:rsidRDefault="00AE4CB9" w:rsidP="00FB6ED9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shd w:val="clear" w:color="auto" w:fill="auto"/>
          </w:tcPr>
          <w:p w:rsidR="00AE4CB9" w:rsidRPr="00D00444" w:rsidRDefault="00AE4CB9" w:rsidP="00FB6E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t>Прямая, параллельная основаниям  MP  и   NK трапеции MNKP , проходит через точку пе</w:t>
            </w: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>ресечения диагоналей трапеции и пересекает её боковые стороны MN и  KP  в точ</w:t>
            </w:r>
            <w:r w:rsidRPr="00D00444">
              <w:rPr>
                <w:rFonts w:eastAsia="Calibri"/>
                <w:color w:val="000000"/>
                <w:shd w:val="clear" w:color="auto" w:fill="FFFFFF"/>
                <w:lang w:eastAsia="en-US"/>
              </w:rPr>
              <w:softHyphen/>
              <w:t>ках A и B соответственно. Найдите длину отрезка  AB , если MP = 40 см,  NK=24 см.</w:t>
            </w:r>
          </w:p>
          <w:p w:rsidR="00AE4CB9" w:rsidRPr="00D00444" w:rsidRDefault="00AE4CB9" w:rsidP="00FB6E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AE4CB9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AE4CB9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Химия </w:t>
      </w:r>
    </w:p>
    <w:p w:rsidR="00AE4CB9" w:rsidRPr="00AE4CB9" w:rsidRDefault="00AE4CB9" w:rsidP="00AE4CB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AE4CB9">
        <w:rPr>
          <w:color w:val="000000"/>
        </w:rPr>
        <w:t>1.Осуществить цепочку превращений.</w:t>
      </w:r>
    </w:p>
    <w:p w:rsidR="00AE4CB9" w:rsidRDefault="00AE4CB9" w:rsidP="00AE4CB9">
      <w:pPr>
        <w:pStyle w:val="a3"/>
        <w:shd w:val="clear" w:color="auto" w:fill="FFFFFF"/>
        <w:spacing w:before="0" w:beforeAutospacing="0" w:after="0" w:afterAutospacing="0" w:line="317" w:lineRule="atLeast"/>
        <w:ind w:left="720"/>
        <w:rPr>
          <w:vertAlign w:val="subscript"/>
        </w:rPr>
      </w:pPr>
      <w:r w:rsidRPr="00AE4CB9">
        <w:rPr>
          <w:lang w:val="en-US"/>
        </w:rPr>
        <w:t>Fe</w:t>
      </w:r>
      <w:r w:rsidRPr="00AE4CB9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pt;height:11.15pt" o:ole="">
            <v:imagedata r:id="rId7" o:title=""/>
          </v:shape>
          <o:OLEObject Type="Embed" ProgID="Equation.3" ShapeID="_x0000_i1025" DrawAspect="Content" ObjectID="_1619688258" r:id="rId8"/>
        </w:object>
      </w:r>
      <w:proofErr w:type="spellStart"/>
      <w:r w:rsidRPr="00AE4CB9">
        <w:rPr>
          <w:lang w:val="en-US"/>
        </w:rPr>
        <w:t>FeCl</w:t>
      </w:r>
      <w:proofErr w:type="spellEnd"/>
      <w:r w:rsidRPr="00AE4CB9">
        <w:rPr>
          <w:vertAlign w:val="subscript"/>
        </w:rPr>
        <w:t>2</w:t>
      </w:r>
      <w:r w:rsidRPr="00AE4CB9">
        <w:rPr>
          <w:position w:val="-6"/>
        </w:rPr>
        <w:object w:dxaOrig="300" w:dyaOrig="220">
          <v:shape id="_x0000_i1026" type="#_x0000_t75" style="width:15.2pt;height:11.15pt" o:ole="">
            <v:imagedata r:id="rId9" o:title=""/>
          </v:shape>
          <o:OLEObject Type="Embed" ProgID="Equation.3" ShapeID="_x0000_i1026" DrawAspect="Content" ObjectID="_1619688259" r:id="rId10"/>
        </w:object>
      </w:r>
      <w:proofErr w:type="gramStart"/>
      <w:r w:rsidRPr="00AE4CB9">
        <w:rPr>
          <w:lang w:val="en-US"/>
        </w:rPr>
        <w:t>Fe</w:t>
      </w:r>
      <w:r w:rsidRPr="00AE4CB9">
        <w:t>(</w:t>
      </w:r>
      <w:proofErr w:type="gramEnd"/>
      <w:r w:rsidRPr="00AE4CB9">
        <w:rPr>
          <w:lang w:val="en-US"/>
        </w:rPr>
        <w:t>OH</w:t>
      </w:r>
      <w:r w:rsidRPr="00AE4CB9">
        <w:t>)</w:t>
      </w:r>
      <w:r w:rsidRPr="00AE4CB9">
        <w:rPr>
          <w:vertAlign w:val="subscript"/>
        </w:rPr>
        <w:t>2</w:t>
      </w:r>
      <w:r w:rsidRPr="00AE4CB9">
        <w:t xml:space="preserve"> </w:t>
      </w:r>
      <w:r w:rsidRPr="00AE4CB9">
        <w:rPr>
          <w:position w:val="-6"/>
        </w:rPr>
        <w:object w:dxaOrig="300" w:dyaOrig="220">
          <v:shape id="_x0000_i1027" type="#_x0000_t75" style="width:15.2pt;height:11.15pt" o:ole="">
            <v:imagedata r:id="rId9" o:title=""/>
          </v:shape>
          <o:OLEObject Type="Embed" ProgID="Equation.3" ShapeID="_x0000_i1027" DrawAspect="Content" ObjectID="_1619688260" r:id="rId11"/>
        </w:object>
      </w:r>
      <w:r w:rsidRPr="00AE4CB9">
        <w:t xml:space="preserve"> </w:t>
      </w:r>
      <w:r w:rsidRPr="00AE4CB9">
        <w:rPr>
          <w:lang w:val="en-US"/>
        </w:rPr>
        <w:t>Fe</w:t>
      </w:r>
      <w:r w:rsidRPr="00AE4CB9">
        <w:t>(</w:t>
      </w:r>
      <w:r w:rsidRPr="00AE4CB9">
        <w:rPr>
          <w:lang w:val="en-US"/>
        </w:rPr>
        <w:t>OH</w:t>
      </w:r>
      <w:r w:rsidRPr="00AE4CB9">
        <w:t>)</w:t>
      </w:r>
      <w:r w:rsidRPr="00AE4CB9">
        <w:rPr>
          <w:vertAlign w:val="subscript"/>
        </w:rPr>
        <w:t>3</w:t>
      </w:r>
      <w:r w:rsidRPr="00AE4CB9">
        <w:rPr>
          <w:position w:val="-6"/>
        </w:rPr>
        <w:object w:dxaOrig="300" w:dyaOrig="220">
          <v:shape id="_x0000_i1028" type="#_x0000_t75" style="width:15.2pt;height:11.15pt" o:ole="">
            <v:imagedata r:id="rId9" o:title=""/>
          </v:shape>
          <o:OLEObject Type="Embed" ProgID="Equation.3" ShapeID="_x0000_i1028" DrawAspect="Content" ObjectID="_1619688261" r:id="rId12"/>
        </w:object>
      </w:r>
      <w:r w:rsidRPr="00AE4CB9">
        <w:t xml:space="preserve"> </w:t>
      </w:r>
      <w:r w:rsidRPr="00AE4CB9">
        <w:rPr>
          <w:lang w:val="en-US"/>
        </w:rPr>
        <w:t>Fe</w:t>
      </w:r>
      <w:r w:rsidRPr="00AE4CB9">
        <w:rPr>
          <w:vertAlign w:val="subscript"/>
        </w:rPr>
        <w:t>2</w:t>
      </w:r>
      <w:r w:rsidRPr="00AE4CB9">
        <w:rPr>
          <w:lang w:val="en-US"/>
        </w:rPr>
        <w:t>O</w:t>
      </w:r>
      <w:r w:rsidRPr="00AE4CB9">
        <w:rPr>
          <w:vertAlign w:val="subscript"/>
        </w:rPr>
        <w:t>3</w:t>
      </w:r>
      <w:r w:rsidRPr="00AE4CB9">
        <w:rPr>
          <w:position w:val="-6"/>
        </w:rPr>
        <w:object w:dxaOrig="300" w:dyaOrig="220">
          <v:shape id="_x0000_i1029" type="#_x0000_t75" style="width:15.2pt;height:11.15pt" o:ole="">
            <v:imagedata r:id="rId9" o:title=""/>
          </v:shape>
          <o:OLEObject Type="Embed" ProgID="Equation.3" ShapeID="_x0000_i1029" DrawAspect="Content" ObjectID="_1619688262" r:id="rId13"/>
        </w:object>
      </w:r>
      <w:r w:rsidRPr="00AE4CB9">
        <w:rPr>
          <w:lang w:val="en-US"/>
        </w:rPr>
        <w:t>Fe</w:t>
      </w:r>
      <w:r w:rsidRPr="00AE4CB9">
        <w:t>(</w:t>
      </w:r>
      <w:r w:rsidRPr="00AE4CB9">
        <w:rPr>
          <w:lang w:val="en-US"/>
        </w:rPr>
        <w:t>NO</w:t>
      </w:r>
      <w:r w:rsidRPr="00AE4CB9">
        <w:rPr>
          <w:vertAlign w:val="subscript"/>
        </w:rPr>
        <w:t>3</w:t>
      </w:r>
      <w:r w:rsidRPr="00AE4CB9">
        <w:t>)</w:t>
      </w:r>
      <w:r w:rsidRPr="00AE4CB9">
        <w:rPr>
          <w:vertAlign w:val="subscript"/>
        </w:rPr>
        <w:t>3</w:t>
      </w:r>
    </w:p>
    <w:p w:rsidR="00AE4CB9" w:rsidRPr="00AE4CB9" w:rsidRDefault="00AE4CB9" w:rsidP="00AE4CB9">
      <w:pPr>
        <w:pStyle w:val="a3"/>
        <w:shd w:val="clear" w:color="auto" w:fill="FFFFFF"/>
        <w:spacing w:before="0" w:beforeAutospacing="0" w:after="0" w:afterAutospacing="0" w:line="317" w:lineRule="atLeast"/>
        <w:ind w:left="720"/>
        <w:rPr>
          <w:color w:val="000000"/>
        </w:rPr>
      </w:pPr>
    </w:p>
    <w:p w:rsidR="00AE4CB9" w:rsidRPr="00AE4CB9" w:rsidRDefault="00AE4CB9" w:rsidP="00AE4CB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AE4CB9">
        <w:t>2.</w:t>
      </w:r>
      <w:r w:rsidRPr="00AE4CB9">
        <w:rPr>
          <w:color w:val="000000"/>
        </w:rPr>
        <w:t xml:space="preserve"> Расставьте коэффициенты в реакции, используя </w:t>
      </w:r>
      <w:r w:rsidRPr="00AE4CB9">
        <w:rPr>
          <w:i/>
          <w:iCs/>
          <w:color w:val="000000"/>
        </w:rPr>
        <w:t>метод электронного баланса:</w:t>
      </w:r>
    </w:p>
    <w:p w:rsidR="00AE4CB9" w:rsidRDefault="00AE4CB9" w:rsidP="00AE4CB9">
      <w:pPr>
        <w:rPr>
          <w:color w:val="000000"/>
          <w:sz w:val="24"/>
          <w:szCs w:val="24"/>
          <w:shd w:val="clear" w:color="auto" w:fill="FFFFFF"/>
        </w:rPr>
      </w:pPr>
      <w:r w:rsidRPr="00AE4CB9">
        <w:rPr>
          <w:sz w:val="24"/>
          <w:szCs w:val="24"/>
        </w:rPr>
        <w:lastRenderedPageBreak/>
        <w:t xml:space="preserve"> </w:t>
      </w:r>
      <w:r w:rsidRPr="00AE4CB9">
        <w:rPr>
          <w:color w:val="000000"/>
          <w:sz w:val="24"/>
          <w:szCs w:val="24"/>
          <w:shd w:val="clear" w:color="auto" w:fill="FFFFFF"/>
        </w:rPr>
        <w:t xml:space="preserve"> 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HNO</w:t>
      </w:r>
      <w:r w:rsidRPr="00AE4CB9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E4CB9">
        <w:rPr>
          <w:color w:val="000000"/>
          <w:sz w:val="24"/>
          <w:szCs w:val="24"/>
          <w:shd w:val="clear" w:color="auto" w:fill="FFFFFF"/>
          <w:vertAlign w:val="subscript"/>
          <w:lang w:val="en-US"/>
        </w:rPr>
        <w:t> </w:t>
      </w:r>
      <w:r w:rsidRPr="00AE4CB9">
        <w:rPr>
          <w:color w:val="000000"/>
          <w:sz w:val="24"/>
          <w:szCs w:val="24"/>
          <w:shd w:val="clear" w:color="auto" w:fill="FFFFFF"/>
        </w:rPr>
        <w:t xml:space="preserve">+ </w:t>
      </w:r>
      <w:proofErr w:type="spellStart"/>
      <w:r w:rsidRPr="00AE4CB9">
        <w:rPr>
          <w:color w:val="000000"/>
          <w:sz w:val="24"/>
          <w:szCs w:val="24"/>
          <w:shd w:val="clear" w:color="auto" w:fill="FFFFFF"/>
          <w:lang w:val="en-US"/>
        </w:rPr>
        <w:t>Cl</w:t>
      </w:r>
      <w:proofErr w:type="spellEnd"/>
      <w:r w:rsidRPr="00AE4CB9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AE4CB9">
        <w:rPr>
          <w:color w:val="000000"/>
          <w:sz w:val="24"/>
          <w:szCs w:val="24"/>
          <w:shd w:val="clear" w:color="auto" w:fill="FFFFFF"/>
        </w:rPr>
        <w:t xml:space="preserve">+ 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H</w:t>
      </w:r>
      <w:r w:rsidRPr="00AE4CB9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O</w:t>
      </w:r>
      <w:r w:rsidRPr="00AE4CB9">
        <w:rPr>
          <w:color w:val="000000"/>
          <w:sz w:val="24"/>
          <w:szCs w:val="24"/>
          <w:shd w:val="clear" w:color="auto" w:fill="FFFFFF"/>
        </w:rPr>
        <w:t xml:space="preserve"> → 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HNO</w:t>
      </w:r>
      <w:r w:rsidRPr="00AE4CB9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AE4CB9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AE4CB9">
        <w:rPr>
          <w:color w:val="000000"/>
          <w:sz w:val="24"/>
          <w:szCs w:val="24"/>
          <w:shd w:val="clear" w:color="auto" w:fill="FFFFFF"/>
        </w:rPr>
        <w:t xml:space="preserve">+ </w:t>
      </w:r>
      <w:proofErr w:type="spellStart"/>
      <w:r w:rsidRPr="00AE4CB9">
        <w:rPr>
          <w:color w:val="000000"/>
          <w:sz w:val="24"/>
          <w:szCs w:val="24"/>
          <w:shd w:val="clear" w:color="auto" w:fill="FFFFFF"/>
          <w:lang w:val="en-US"/>
        </w:rPr>
        <w:t>HCl</w:t>
      </w:r>
      <w:proofErr w:type="spellEnd"/>
    </w:p>
    <w:p w:rsidR="00AE4CB9" w:rsidRPr="00AE4CB9" w:rsidRDefault="00AE4CB9" w:rsidP="00AE4CB9">
      <w:pPr>
        <w:rPr>
          <w:sz w:val="24"/>
          <w:szCs w:val="24"/>
        </w:rPr>
      </w:pPr>
    </w:p>
    <w:p w:rsidR="00AE4CB9" w:rsidRPr="00AE4CB9" w:rsidRDefault="00AE4CB9" w:rsidP="00AE4CB9">
      <w:pPr>
        <w:jc w:val="both"/>
        <w:rPr>
          <w:sz w:val="24"/>
          <w:szCs w:val="24"/>
        </w:rPr>
      </w:pPr>
      <w:r w:rsidRPr="00AE4CB9">
        <w:rPr>
          <w:sz w:val="24"/>
          <w:szCs w:val="24"/>
        </w:rPr>
        <w:t xml:space="preserve">3. При термическом разложении </w:t>
      </w:r>
      <w:smartTag w:uri="urn:schemas-microsoft-com:office:smarttags" w:element="metricconverter">
        <w:smartTagPr>
          <w:attr w:name="ProductID" w:val="20 г"/>
        </w:smartTagPr>
        <w:r w:rsidRPr="00AE4CB9">
          <w:rPr>
            <w:sz w:val="24"/>
            <w:szCs w:val="24"/>
          </w:rPr>
          <w:t>20 г</w:t>
        </w:r>
      </w:smartTag>
      <w:r w:rsidRPr="00AE4CB9">
        <w:rPr>
          <w:sz w:val="24"/>
          <w:szCs w:val="24"/>
        </w:rPr>
        <w:t xml:space="preserve"> известняка, содержащего 10% некарбонатных примесей, было получено 3,23л углекислого газа (</w:t>
      </w:r>
      <w:proofErr w:type="spellStart"/>
      <w:r w:rsidRPr="00AE4CB9">
        <w:rPr>
          <w:sz w:val="24"/>
          <w:szCs w:val="24"/>
        </w:rPr>
        <w:t>н.</w:t>
      </w:r>
      <w:proofErr w:type="gramStart"/>
      <w:r w:rsidRPr="00AE4CB9">
        <w:rPr>
          <w:sz w:val="24"/>
          <w:szCs w:val="24"/>
        </w:rPr>
        <w:t>у</w:t>
      </w:r>
      <w:proofErr w:type="spellEnd"/>
      <w:proofErr w:type="gramEnd"/>
      <w:r w:rsidRPr="00AE4CB9">
        <w:rPr>
          <w:sz w:val="24"/>
          <w:szCs w:val="24"/>
        </w:rPr>
        <w:t>.). Вычислите объемную долю выхода продукта реакции (</w:t>
      </w:r>
      <w:proofErr w:type="gramStart"/>
      <w:r w:rsidRPr="00AE4CB9">
        <w:rPr>
          <w:sz w:val="24"/>
          <w:szCs w:val="24"/>
        </w:rPr>
        <w:t>в</w:t>
      </w:r>
      <w:proofErr w:type="gramEnd"/>
      <w:r w:rsidRPr="00AE4CB9">
        <w:rPr>
          <w:sz w:val="24"/>
          <w:szCs w:val="24"/>
        </w:rPr>
        <w:t xml:space="preserve"> %)</w:t>
      </w:r>
    </w:p>
    <w:p w:rsidR="00AE4CB9" w:rsidRDefault="00AE4CB9" w:rsidP="00FE08CC">
      <w:pPr>
        <w:spacing w:line="360" w:lineRule="auto"/>
        <w:jc w:val="center"/>
        <w:rPr>
          <w:b/>
          <w:sz w:val="24"/>
          <w:szCs w:val="24"/>
        </w:rPr>
      </w:pPr>
    </w:p>
    <w:p w:rsidR="00FB7480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Вставьте в текст «ДНК» про</w:t>
      </w:r>
      <w:r w:rsidRPr="00AE4CB9">
        <w:rPr>
          <w:color w:val="000000"/>
          <w:sz w:val="24"/>
          <w:szCs w:val="24"/>
        </w:rPr>
        <w:softHyphen/>
        <w:t>пу</w:t>
      </w:r>
      <w:r w:rsidRPr="00AE4CB9">
        <w:rPr>
          <w:color w:val="000000"/>
          <w:sz w:val="24"/>
          <w:szCs w:val="24"/>
        </w:rPr>
        <w:softHyphen/>
        <w:t>щен</w:t>
      </w:r>
      <w:r w:rsidRPr="00AE4CB9">
        <w:rPr>
          <w:color w:val="000000"/>
          <w:sz w:val="24"/>
          <w:szCs w:val="24"/>
        </w:rPr>
        <w:softHyphen/>
        <w:t>ные тер</w:t>
      </w:r>
      <w:r w:rsidRPr="00AE4CB9">
        <w:rPr>
          <w:color w:val="000000"/>
          <w:sz w:val="24"/>
          <w:szCs w:val="24"/>
        </w:rPr>
        <w:softHyphen/>
        <w:t>ми</w:t>
      </w:r>
      <w:r w:rsidRPr="00AE4CB9">
        <w:rPr>
          <w:color w:val="000000"/>
          <w:sz w:val="24"/>
          <w:szCs w:val="24"/>
        </w:rPr>
        <w:softHyphen/>
        <w:t>ны из пред</w:t>
      </w:r>
      <w:r w:rsidRPr="00AE4CB9">
        <w:rPr>
          <w:color w:val="000000"/>
          <w:sz w:val="24"/>
          <w:szCs w:val="24"/>
        </w:rPr>
        <w:softHyphen/>
        <w:t>ло</w:t>
      </w:r>
      <w:r w:rsidRPr="00AE4CB9">
        <w:rPr>
          <w:color w:val="000000"/>
          <w:sz w:val="24"/>
          <w:szCs w:val="24"/>
        </w:rPr>
        <w:softHyphen/>
        <w:t>жен</w:t>
      </w:r>
      <w:r w:rsidRPr="00AE4CB9">
        <w:rPr>
          <w:color w:val="000000"/>
          <w:sz w:val="24"/>
          <w:szCs w:val="24"/>
        </w:rPr>
        <w:softHyphen/>
        <w:t>но</w:t>
      </w:r>
      <w:r w:rsidRPr="00AE4CB9">
        <w:rPr>
          <w:color w:val="000000"/>
          <w:sz w:val="24"/>
          <w:szCs w:val="24"/>
        </w:rPr>
        <w:softHyphen/>
        <w:t>го перечня, ис</w:t>
      </w:r>
      <w:r w:rsidRPr="00AE4CB9">
        <w:rPr>
          <w:color w:val="000000"/>
          <w:sz w:val="24"/>
          <w:szCs w:val="24"/>
        </w:rPr>
        <w:softHyphen/>
        <w:t>поль</w:t>
      </w:r>
      <w:r w:rsidRPr="00AE4CB9">
        <w:rPr>
          <w:color w:val="000000"/>
          <w:sz w:val="24"/>
          <w:szCs w:val="24"/>
        </w:rPr>
        <w:softHyphen/>
        <w:t>зуя для этого циф</w:t>
      </w:r>
      <w:r w:rsidRPr="00AE4CB9">
        <w:rPr>
          <w:color w:val="000000"/>
          <w:sz w:val="24"/>
          <w:szCs w:val="24"/>
        </w:rPr>
        <w:softHyphen/>
        <w:t>ро</w:t>
      </w:r>
      <w:r w:rsidRPr="00AE4CB9">
        <w:rPr>
          <w:color w:val="000000"/>
          <w:sz w:val="24"/>
          <w:szCs w:val="24"/>
        </w:rPr>
        <w:softHyphen/>
        <w:t>вые обозначения. За</w:t>
      </w:r>
      <w:r w:rsidRPr="00AE4CB9">
        <w:rPr>
          <w:color w:val="000000"/>
          <w:sz w:val="24"/>
          <w:szCs w:val="24"/>
        </w:rPr>
        <w:softHyphen/>
        <w:t>пи</w:t>
      </w:r>
      <w:r w:rsidRPr="00AE4CB9">
        <w:rPr>
          <w:color w:val="000000"/>
          <w:sz w:val="24"/>
          <w:szCs w:val="24"/>
        </w:rPr>
        <w:softHyphen/>
        <w:t>ши</w:t>
      </w:r>
      <w:r w:rsidRPr="00AE4CB9">
        <w:rPr>
          <w:color w:val="000000"/>
          <w:sz w:val="24"/>
          <w:szCs w:val="24"/>
        </w:rPr>
        <w:softHyphen/>
        <w:t>те в текст цифры вы</w:t>
      </w:r>
      <w:r w:rsidRPr="00AE4CB9">
        <w:rPr>
          <w:color w:val="000000"/>
          <w:sz w:val="24"/>
          <w:szCs w:val="24"/>
        </w:rPr>
        <w:softHyphen/>
        <w:t>бран</w:t>
      </w:r>
      <w:r w:rsidRPr="00AE4CB9">
        <w:rPr>
          <w:color w:val="000000"/>
          <w:sz w:val="24"/>
          <w:szCs w:val="24"/>
        </w:rPr>
        <w:softHyphen/>
        <w:t>ных ответов, а затем по</w:t>
      </w:r>
      <w:r w:rsidRPr="00AE4CB9">
        <w:rPr>
          <w:color w:val="000000"/>
          <w:sz w:val="24"/>
          <w:szCs w:val="24"/>
        </w:rPr>
        <w:softHyphen/>
        <w:t>лу</w:t>
      </w:r>
      <w:r w:rsidRPr="00AE4CB9">
        <w:rPr>
          <w:color w:val="000000"/>
          <w:sz w:val="24"/>
          <w:szCs w:val="24"/>
        </w:rPr>
        <w:softHyphen/>
        <w:t>чив</w:t>
      </w:r>
      <w:r w:rsidRPr="00AE4CB9">
        <w:rPr>
          <w:color w:val="000000"/>
          <w:sz w:val="24"/>
          <w:szCs w:val="24"/>
        </w:rPr>
        <w:softHyphen/>
        <w:t>шу</w:t>
      </w:r>
      <w:r w:rsidRPr="00AE4CB9">
        <w:rPr>
          <w:color w:val="000000"/>
          <w:sz w:val="24"/>
          <w:szCs w:val="24"/>
        </w:rPr>
        <w:softHyphen/>
        <w:t>ю</w:t>
      </w:r>
      <w:r w:rsidRPr="00AE4CB9">
        <w:rPr>
          <w:color w:val="000000"/>
          <w:sz w:val="24"/>
          <w:szCs w:val="24"/>
        </w:rPr>
        <w:softHyphen/>
        <w:t>ся по</w:t>
      </w:r>
      <w:r w:rsidRPr="00AE4CB9">
        <w:rPr>
          <w:color w:val="000000"/>
          <w:sz w:val="24"/>
          <w:szCs w:val="24"/>
        </w:rPr>
        <w:softHyphen/>
        <w:t>сле</w:t>
      </w:r>
      <w:r w:rsidRPr="00AE4CB9">
        <w:rPr>
          <w:color w:val="000000"/>
          <w:sz w:val="24"/>
          <w:szCs w:val="24"/>
        </w:rPr>
        <w:softHyphen/>
        <w:t>до</w:t>
      </w:r>
      <w:r w:rsidRPr="00AE4CB9">
        <w:rPr>
          <w:color w:val="000000"/>
          <w:sz w:val="24"/>
          <w:szCs w:val="24"/>
        </w:rPr>
        <w:softHyphen/>
        <w:t>ва</w:t>
      </w:r>
      <w:r w:rsidRPr="00AE4CB9">
        <w:rPr>
          <w:color w:val="000000"/>
          <w:sz w:val="24"/>
          <w:szCs w:val="24"/>
        </w:rPr>
        <w:softHyphen/>
        <w:t>тель</w:t>
      </w:r>
      <w:r w:rsidRPr="00AE4CB9">
        <w:rPr>
          <w:color w:val="000000"/>
          <w:sz w:val="24"/>
          <w:szCs w:val="24"/>
        </w:rPr>
        <w:softHyphen/>
        <w:t>ность цифр (по тексту) впи</w:t>
      </w:r>
      <w:r w:rsidRPr="00AE4CB9">
        <w:rPr>
          <w:color w:val="000000"/>
          <w:sz w:val="24"/>
          <w:szCs w:val="24"/>
        </w:rPr>
        <w:softHyphen/>
        <w:t>ши</w:t>
      </w:r>
      <w:r w:rsidRPr="00AE4CB9">
        <w:rPr>
          <w:color w:val="000000"/>
          <w:sz w:val="24"/>
          <w:szCs w:val="24"/>
        </w:rPr>
        <w:softHyphen/>
        <w:t>те в приведённую ниже таблицу.</w:t>
      </w:r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jc w:val="center"/>
        <w:rPr>
          <w:color w:val="000000"/>
          <w:sz w:val="24"/>
          <w:szCs w:val="24"/>
        </w:rPr>
      </w:pPr>
      <w:r w:rsidRPr="00AE4CB9">
        <w:rPr>
          <w:b/>
          <w:bCs/>
          <w:color w:val="000000"/>
          <w:sz w:val="24"/>
          <w:szCs w:val="24"/>
        </w:rPr>
        <w:t>ДНК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Молекула ДНК — биополимер, мо</w:t>
      </w:r>
      <w:r w:rsidRPr="00AE4CB9">
        <w:rPr>
          <w:color w:val="000000"/>
          <w:sz w:val="24"/>
          <w:szCs w:val="24"/>
        </w:rPr>
        <w:softHyphen/>
        <w:t>но</w:t>
      </w:r>
      <w:r w:rsidRPr="00AE4CB9">
        <w:rPr>
          <w:color w:val="000000"/>
          <w:sz w:val="24"/>
          <w:szCs w:val="24"/>
        </w:rPr>
        <w:softHyphen/>
        <w:t>ме</w:t>
      </w:r>
      <w:r w:rsidRPr="00AE4CB9">
        <w:rPr>
          <w:color w:val="000000"/>
          <w:sz w:val="24"/>
          <w:szCs w:val="24"/>
        </w:rPr>
        <w:softHyphen/>
        <w:t>ра</w:t>
      </w:r>
      <w:r w:rsidRPr="00AE4CB9">
        <w:rPr>
          <w:color w:val="000000"/>
          <w:sz w:val="24"/>
          <w:szCs w:val="24"/>
        </w:rPr>
        <w:softHyphen/>
        <w:t>ми ко</w:t>
      </w:r>
      <w:r w:rsidRPr="00AE4CB9">
        <w:rPr>
          <w:color w:val="000000"/>
          <w:sz w:val="24"/>
          <w:szCs w:val="24"/>
        </w:rPr>
        <w:softHyphen/>
        <w:t>то</w:t>
      </w:r>
      <w:r w:rsidRPr="00AE4CB9">
        <w:rPr>
          <w:color w:val="000000"/>
          <w:sz w:val="24"/>
          <w:szCs w:val="24"/>
        </w:rPr>
        <w:softHyphen/>
        <w:t>ро</w:t>
      </w:r>
      <w:r w:rsidRPr="00AE4CB9">
        <w:rPr>
          <w:color w:val="000000"/>
          <w:sz w:val="24"/>
          <w:szCs w:val="24"/>
        </w:rPr>
        <w:softHyphen/>
        <w:t>го слу</w:t>
      </w:r>
      <w:r w:rsidRPr="00AE4CB9">
        <w:rPr>
          <w:color w:val="000000"/>
          <w:sz w:val="24"/>
          <w:szCs w:val="24"/>
        </w:rPr>
        <w:softHyphen/>
        <w:t>жат __________(А). В со</w:t>
      </w:r>
      <w:r w:rsidRPr="00AE4CB9">
        <w:rPr>
          <w:color w:val="000000"/>
          <w:sz w:val="24"/>
          <w:szCs w:val="24"/>
        </w:rPr>
        <w:softHyphen/>
        <w:t>став мо</w:t>
      </w:r>
      <w:r w:rsidRPr="00AE4CB9">
        <w:rPr>
          <w:color w:val="000000"/>
          <w:sz w:val="24"/>
          <w:szCs w:val="24"/>
        </w:rPr>
        <w:softHyphen/>
        <w:t>но</w:t>
      </w:r>
      <w:r w:rsidRPr="00AE4CB9">
        <w:rPr>
          <w:color w:val="000000"/>
          <w:sz w:val="24"/>
          <w:szCs w:val="24"/>
        </w:rPr>
        <w:softHyphen/>
        <w:t>ме</w:t>
      </w:r>
      <w:r w:rsidRPr="00AE4CB9">
        <w:rPr>
          <w:color w:val="000000"/>
          <w:sz w:val="24"/>
          <w:szCs w:val="24"/>
        </w:rPr>
        <w:softHyphen/>
        <w:t>ра вхо</w:t>
      </w:r>
      <w:r w:rsidRPr="00AE4CB9">
        <w:rPr>
          <w:color w:val="000000"/>
          <w:sz w:val="24"/>
          <w:szCs w:val="24"/>
        </w:rPr>
        <w:softHyphen/>
        <w:t>дят оста</w:t>
      </w:r>
      <w:r w:rsidRPr="00AE4CB9">
        <w:rPr>
          <w:color w:val="000000"/>
          <w:sz w:val="24"/>
          <w:szCs w:val="24"/>
        </w:rPr>
        <w:softHyphen/>
        <w:t>ток фос</w:t>
      </w:r>
      <w:r w:rsidRPr="00AE4CB9">
        <w:rPr>
          <w:color w:val="000000"/>
          <w:sz w:val="24"/>
          <w:szCs w:val="24"/>
        </w:rPr>
        <w:softHyphen/>
        <w:t>фор</w:t>
      </w:r>
      <w:r w:rsidRPr="00AE4CB9">
        <w:rPr>
          <w:color w:val="000000"/>
          <w:sz w:val="24"/>
          <w:szCs w:val="24"/>
        </w:rPr>
        <w:softHyphen/>
        <w:t xml:space="preserve">ной кислоты, </w:t>
      </w:r>
      <w:proofErr w:type="spellStart"/>
      <w:r w:rsidRPr="00AE4CB9">
        <w:rPr>
          <w:color w:val="000000"/>
          <w:sz w:val="24"/>
          <w:szCs w:val="24"/>
        </w:rPr>
        <w:t>пя</w:t>
      </w:r>
      <w:r w:rsidRPr="00AE4CB9">
        <w:rPr>
          <w:color w:val="000000"/>
          <w:sz w:val="24"/>
          <w:szCs w:val="24"/>
        </w:rPr>
        <w:softHyphen/>
        <w:t>ти</w:t>
      </w:r>
      <w:r w:rsidRPr="00AE4CB9">
        <w:rPr>
          <w:color w:val="000000"/>
          <w:sz w:val="24"/>
          <w:szCs w:val="24"/>
        </w:rPr>
        <w:softHyphen/>
        <w:t>уг</w:t>
      </w:r>
      <w:r w:rsidRPr="00AE4CB9">
        <w:rPr>
          <w:color w:val="000000"/>
          <w:sz w:val="24"/>
          <w:szCs w:val="24"/>
        </w:rPr>
        <w:softHyphen/>
        <w:t>ле</w:t>
      </w:r>
      <w:r w:rsidRPr="00AE4CB9">
        <w:rPr>
          <w:color w:val="000000"/>
          <w:sz w:val="24"/>
          <w:szCs w:val="24"/>
        </w:rPr>
        <w:softHyphen/>
        <w:t>род</w:t>
      </w:r>
      <w:r w:rsidRPr="00AE4CB9">
        <w:rPr>
          <w:color w:val="000000"/>
          <w:sz w:val="24"/>
          <w:szCs w:val="24"/>
        </w:rPr>
        <w:softHyphen/>
        <w:t>ный</w:t>
      </w:r>
      <w:proofErr w:type="spellEnd"/>
      <w:r w:rsidRPr="00AE4CB9">
        <w:rPr>
          <w:color w:val="000000"/>
          <w:sz w:val="24"/>
          <w:szCs w:val="24"/>
        </w:rPr>
        <w:t xml:space="preserve"> сахар — __________(Б) и азо</w:t>
      </w:r>
      <w:r w:rsidRPr="00AE4CB9">
        <w:rPr>
          <w:color w:val="000000"/>
          <w:sz w:val="24"/>
          <w:szCs w:val="24"/>
        </w:rPr>
        <w:softHyphen/>
        <w:t>ти</w:t>
      </w:r>
      <w:r w:rsidRPr="00AE4CB9">
        <w:rPr>
          <w:color w:val="000000"/>
          <w:sz w:val="24"/>
          <w:szCs w:val="24"/>
        </w:rPr>
        <w:softHyphen/>
        <w:t>стое основание. Азо</w:t>
      </w:r>
      <w:r w:rsidRPr="00AE4CB9">
        <w:rPr>
          <w:color w:val="000000"/>
          <w:sz w:val="24"/>
          <w:szCs w:val="24"/>
        </w:rPr>
        <w:softHyphen/>
        <w:t>ти</w:t>
      </w:r>
      <w:r w:rsidRPr="00AE4CB9">
        <w:rPr>
          <w:color w:val="000000"/>
          <w:sz w:val="24"/>
          <w:szCs w:val="24"/>
        </w:rPr>
        <w:softHyphen/>
        <w:t>стых ос</w:t>
      </w:r>
      <w:r w:rsidRPr="00AE4CB9">
        <w:rPr>
          <w:color w:val="000000"/>
          <w:sz w:val="24"/>
          <w:szCs w:val="24"/>
        </w:rPr>
        <w:softHyphen/>
        <w:t>но</w:t>
      </w:r>
      <w:r w:rsidRPr="00AE4CB9">
        <w:rPr>
          <w:color w:val="000000"/>
          <w:sz w:val="24"/>
          <w:szCs w:val="24"/>
        </w:rPr>
        <w:softHyphen/>
        <w:t>ва</w:t>
      </w:r>
      <w:r w:rsidRPr="00AE4CB9">
        <w:rPr>
          <w:color w:val="000000"/>
          <w:sz w:val="24"/>
          <w:szCs w:val="24"/>
        </w:rPr>
        <w:softHyphen/>
        <w:t xml:space="preserve">ний всего четыре: </w:t>
      </w:r>
      <w:proofErr w:type="spellStart"/>
      <w:r w:rsidRPr="00AE4CB9">
        <w:rPr>
          <w:color w:val="000000"/>
          <w:sz w:val="24"/>
          <w:szCs w:val="24"/>
        </w:rPr>
        <w:t>аденин</w:t>
      </w:r>
      <w:proofErr w:type="spellEnd"/>
      <w:r w:rsidRPr="00AE4CB9">
        <w:rPr>
          <w:color w:val="000000"/>
          <w:sz w:val="24"/>
          <w:szCs w:val="24"/>
        </w:rPr>
        <w:t xml:space="preserve">, гуанин, </w:t>
      </w:r>
      <w:proofErr w:type="spellStart"/>
      <w:r w:rsidRPr="00AE4CB9">
        <w:rPr>
          <w:color w:val="000000"/>
          <w:sz w:val="24"/>
          <w:szCs w:val="24"/>
        </w:rPr>
        <w:t>ци</w:t>
      </w:r>
      <w:r w:rsidRPr="00AE4CB9">
        <w:rPr>
          <w:color w:val="000000"/>
          <w:sz w:val="24"/>
          <w:szCs w:val="24"/>
        </w:rPr>
        <w:softHyphen/>
        <w:t>то</w:t>
      </w:r>
      <w:r w:rsidRPr="00AE4CB9">
        <w:rPr>
          <w:color w:val="000000"/>
          <w:sz w:val="24"/>
          <w:szCs w:val="24"/>
        </w:rPr>
        <w:softHyphen/>
        <w:t>зин</w:t>
      </w:r>
      <w:proofErr w:type="spellEnd"/>
      <w:r w:rsidRPr="00AE4CB9">
        <w:rPr>
          <w:color w:val="000000"/>
          <w:sz w:val="24"/>
          <w:szCs w:val="24"/>
        </w:rPr>
        <w:t xml:space="preserve"> и __________(В). </w:t>
      </w:r>
      <w:proofErr w:type="spellStart"/>
      <w:proofErr w:type="gramStart"/>
      <w:r w:rsidRPr="00AE4CB9">
        <w:rPr>
          <w:color w:val="000000"/>
          <w:sz w:val="24"/>
          <w:szCs w:val="24"/>
        </w:rPr>
        <w:t>Б</w:t>
      </w:r>
      <w:proofErr w:type="gramEnd"/>
      <w:r w:rsidRPr="00AE4CB9">
        <w:rPr>
          <w:color w:val="000000"/>
          <w:sz w:val="24"/>
          <w:szCs w:val="24"/>
        </w:rPr>
        <w:t>óльшая</w:t>
      </w:r>
      <w:proofErr w:type="spellEnd"/>
      <w:r w:rsidRPr="00AE4CB9">
        <w:rPr>
          <w:color w:val="000000"/>
          <w:sz w:val="24"/>
          <w:szCs w:val="24"/>
        </w:rPr>
        <w:t xml:space="preserve"> часть ДНК со</w:t>
      </w:r>
      <w:r w:rsidRPr="00AE4CB9">
        <w:rPr>
          <w:color w:val="000000"/>
          <w:sz w:val="24"/>
          <w:szCs w:val="24"/>
        </w:rPr>
        <w:softHyphen/>
        <w:t>сре</w:t>
      </w:r>
      <w:r w:rsidRPr="00AE4CB9">
        <w:rPr>
          <w:color w:val="000000"/>
          <w:sz w:val="24"/>
          <w:szCs w:val="24"/>
        </w:rPr>
        <w:softHyphen/>
        <w:t>до</w:t>
      </w:r>
      <w:r w:rsidRPr="00AE4CB9">
        <w:rPr>
          <w:color w:val="000000"/>
          <w:sz w:val="24"/>
          <w:szCs w:val="24"/>
        </w:rPr>
        <w:softHyphen/>
        <w:t>то</w:t>
      </w:r>
      <w:r w:rsidRPr="00AE4CB9">
        <w:rPr>
          <w:color w:val="000000"/>
          <w:sz w:val="24"/>
          <w:szCs w:val="24"/>
        </w:rPr>
        <w:softHyphen/>
        <w:t>че</w:t>
      </w:r>
      <w:r w:rsidRPr="00AE4CB9">
        <w:rPr>
          <w:color w:val="000000"/>
          <w:sz w:val="24"/>
          <w:szCs w:val="24"/>
        </w:rPr>
        <w:softHyphen/>
        <w:t>на в ядре, а не</w:t>
      </w:r>
      <w:r w:rsidRPr="00AE4CB9">
        <w:rPr>
          <w:color w:val="000000"/>
          <w:sz w:val="24"/>
          <w:szCs w:val="24"/>
        </w:rPr>
        <w:softHyphen/>
        <w:t>боль</w:t>
      </w:r>
      <w:r w:rsidRPr="00AE4CB9">
        <w:rPr>
          <w:color w:val="000000"/>
          <w:sz w:val="24"/>
          <w:szCs w:val="24"/>
        </w:rPr>
        <w:softHyphen/>
        <w:t>шие её ко</w:t>
      </w:r>
      <w:r w:rsidRPr="00AE4CB9">
        <w:rPr>
          <w:color w:val="000000"/>
          <w:sz w:val="24"/>
          <w:szCs w:val="24"/>
        </w:rPr>
        <w:softHyphen/>
        <w:t>ли</w:t>
      </w:r>
      <w:r w:rsidRPr="00AE4CB9">
        <w:rPr>
          <w:color w:val="000000"/>
          <w:sz w:val="24"/>
          <w:szCs w:val="24"/>
        </w:rPr>
        <w:softHyphen/>
        <w:t>че</w:t>
      </w:r>
      <w:r w:rsidRPr="00AE4CB9">
        <w:rPr>
          <w:color w:val="000000"/>
          <w:sz w:val="24"/>
          <w:szCs w:val="24"/>
        </w:rPr>
        <w:softHyphen/>
        <w:t>ства на</w:t>
      </w:r>
      <w:r w:rsidRPr="00AE4CB9">
        <w:rPr>
          <w:color w:val="000000"/>
          <w:sz w:val="24"/>
          <w:szCs w:val="24"/>
        </w:rPr>
        <w:softHyphen/>
        <w:t>хо</w:t>
      </w:r>
      <w:r w:rsidRPr="00AE4CB9">
        <w:rPr>
          <w:color w:val="000000"/>
          <w:sz w:val="24"/>
          <w:szCs w:val="24"/>
        </w:rPr>
        <w:softHyphen/>
        <w:t>дят</w:t>
      </w:r>
      <w:r w:rsidRPr="00AE4CB9">
        <w:rPr>
          <w:color w:val="000000"/>
          <w:sz w:val="24"/>
          <w:szCs w:val="24"/>
        </w:rPr>
        <w:softHyphen/>
        <w:t>ся в ми</w:t>
      </w:r>
      <w:r w:rsidRPr="00AE4CB9">
        <w:rPr>
          <w:color w:val="000000"/>
          <w:sz w:val="24"/>
          <w:szCs w:val="24"/>
        </w:rPr>
        <w:softHyphen/>
        <w:t>то</w:t>
      </w:r>
      <w:r w:rsidRPr="00AE4CB9">
        <w:rPr>
          <w:color w:val="000000"/>
          <w:sz w:val="24"/>
          <w:szCs w:val="24"/>
        </w:rPr>
        <w:softHyphen/>
        <w:t>хон</w:t>
      </w:r>
      <w:r w:rsidRPr="00AE4CB9">
        <w:rPr>
          <w:color w:val="000000"/>
          <w:sz w:val="24"/>
          <w:szCs w:val="24"/>
        </w:rPr>
        <w:softHyphen/>
        <w:t>дри</w:t>
      </w:r>
      <w:r w:rsidRPr="00AE4CB9">
        <w:rPr>
          <w:color w:val="000000"/>
          <w:sz w:val="24"/>
          <w:szCs w:val="24"/>
        </w:rPr>
        <w:softHyphen/>
        <w:t>ях и __________(Г).</w:t>
      </w:r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ПЕРЕЧЕНЬ ТЕРМИНОВ:</w:t>
      </w:r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    </w:t>
      </w:r>
      <w:r w:rsidRPr="00AE4CB9">
        <w:rPr>
          <w:color w:val="000000"/>
          <w:sz w:val="24"/>
          <w:szCs w:val="24"/>
        </w:rPr>
        <w:t>1) рибоза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2) аминокислота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3) рибосома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 xml:space="preserve">4) </w:t>
      </w:r>
      <w:proofErr w:type="spellStart"/>
      <w:r w:rsidRPr="00AE4CB9">
        <w:rPr>
          <w:color w:val="000000"/>
          <w:sz w:val="24"/>
          <w:szCs w:val="24"/>
        </w:rPr>
        <w:t>урацил</w:t>
      </w:r>
      <w:proofErr w:type="spellEnd"/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5) нуклеотид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 xml:space="preserve">6) </w:t>
      </w:r>
      <w:proofErr w:type="spellStart"/>
      <w:r w:rsidRPr="00AE4CB9">
        <w:rPr>
          <w:color w:val="000000"/>
          <w:sz w:val="24"/>
          <w:szCs w:val="24"/>
        </w:rPr>
        <w:t>дезоксирибоза</w:t>
      </w:r>
      <w:proofErr w:type="spellEnd"/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7) пластида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 xml:space="preserve">8) </w:t>
      </w:r>
      <w:proofErr w:type="spellStart"/>
      <w:r w:rsidRPr="00AE4CB9">
        <w:rPr>
          <w:color w:val="000000"/>
          <w:sz w:val="24"/>
          <w:szCs w:val="24"/>
        </w:rPr>
        <w:t>тимин</w:t>
      </w:r>
      <w:proofErr w:type="spellEnd"/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spacing w:after="240"/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Запишите в ответ цифры, рас</w:t>
      </w:r>
      <w:r w:rsidRPr="00AE4CB9">
        <w:rPr>
          <w:color w:val="000000"/>
          <w:sz w:val="24"/>
          <w:szCs w:val="24"/>
        </w:rPr>
        <w:softHyphen/>
        <w:t>по</w:t>
      </w:r>
      <w:r w:rsidRPr="00AE4CB9">
        <w:rPr>
          <w:color w:val="000000"/>
          <w:sz w:val="24"/>
          <w:szCs w:val="24"/>
        </w:rPr>
        <w:softHyphen/>
        <w:t>ло</w:t>
      </w:r>
      <w:r w:rsidRPr="00AE4CB9">
        <w:rPr>
          <w:color w:val="000000"/>
          <w:sz w:val="24"/>
          <w:szCs w:val="24"/>
        </w:rPr>
        <w:softHyphen/>
        <w:t>жив их в порядке, со</w:t>
      </w:r>
      <w:r w:rsidRPr="00AE4CB9">
        <w:rPr>
          <w:color w:val="000000"/>
          <w:sz w:val="24"/>
          <w:szCs w:val="24"/>
        </w:rPr>
        <w:softHyphen/>
        <w:t>от</w:t>
      </w:r>
      <w:r w:rsidRPr="00AE4CB9">
        <w:rPr>
          <w:color w:val="000000"/>
          <w:sz w:val="24"/>
          <w:szCs w:val="24"/>
        </w:rPr>
        <w:softHyphen/>
        <w:t>вет</w:t>
      </w:r>
      <w:r w:rsidRPr="00AE4CB9">
        <w:rPr>
          <w:color w:val="000000"/>
          <w:sz w:val="24"/>
          <w:szCs w:val="24"/>
        </w:rPr>
        <w:softHyphen/>
        <w:t>ству</w:t>
      </w:r>
      <w:r w:rsidRPr="00AE4CB9">
        <w:rPr>
          <w:color w:val="000000"/>
          <w:sz w:val="24"/>
          <w:szCs w:val="24"/>
        </w:rPr>
        <w:softHyphen/>
        <w:t>ю</w:t>
      </w:r>
      <w:r w:rsidRPr="00AE4CB9">
        <w:rPr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E4CB9" w:rsidRPr="00AE4CB9" w:rsidTr="00FB6ED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Г</w:t>
            </w:r>
          </w:p>
        </w:tc>
      </w:tr>
      <w:tr w:rsidR="00AE4CB9" w:rsidRPr="00AE4CB9" w:rsidTr="00FB6ED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FB6ED9">
            <w:pPr>
              <w:spacing w:before="75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E4CB9" w:rsidRPr="00AE4CB9" w:rsidRDefault="00AE4CB9" w:rsidP="00AE4CB9">
      <w:pPr>
        <w:rPr>
          <w:b/>
          <w:sz w:val="24"/>
          <w:szCs w:val="24"/>
        </w:rPr>
      </w:pPr>
    </w:p>
    <w:p w:rsidR="00AE4CB9" w:rsidRPr="00AE4CB9" w:rsidRDefault="00AE4CB9" w:rsidP="00AE4CB9">
      <w:pPr>
        <w:pStyle w:val="a6"/>
        <w:widowControl/>
        <w:numPr>
          <w:ilvl w:val="0"/>
          <w:numId w:val="4"/>
        </w:numPr>
        <w:autoSpaceDE/>
        <w:autoSpaceDN/>
        <w:spacing w:before="0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E4C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Используя содержание текста «Мухомор» и знания школьного курса биологии, ответьте на вопросы.</w:t>
      </w:r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1) Каким образом могут распространяться споры мухомора и других грибов? Укажите все возможные способы.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2) Что используют организмы, образующие микоризу?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3) Почему грибы выделяют в отдельное царство?</w:t>
      </w:r>
    </w:p>
    <w:p w:rsidR="00AE4CB9" w:rsidRPr="00AE4CB9" w:rsidRDefault="00AE4CB9" w:rsidP="00AE4CB9">
      <w:pPr>
        <w:jc w:val="both"/>
        <w:rPr>
          <w:color w:val="000000"/>
          <w:sz w:val="24"/>
          <w:szCs w:val="24"/>
        </w:rPr>
      </w:pPr>
    </w:p>
    <w:p w:rsidR="00AE4CB9" w:rsidRPr="00AE4CB9" w:rsidRDefault="00AE4CB9" w:rsidP="00AE4CB9">
      <w:pPr>
        <w:ind w:firstLine="375"/>
        <w:jc w:val="center"/>
        <w:rPr>
          <w:color w:val="000000"/>
          <w:sz w:val="24"/>
          <w:szCs w:val="24"/>
        </w:rPr>
      </w:pPr>
      <w:r w:rsidRPr="00AE4CB9">
        <w:rPr>
          <w:b/>
          <w:bCs/>
          <w:color w:val="000000"/>
          <w:sz w:val="24"/>
          <w:szCs w:val="24"/>
        </w:rPr>
        <w:t>МУХОМОР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E4CB9">
        <w:rPr>
          <w:color w:val="000000"/>
          <w:sz w:val="24"/>
          <w:szCs w:val="24"/>
        </w:rPr>
        <w:t>Красный мухомор – крупный гриб высотой до 10–25 см. Шляпка гриба до 20 см в диаметре, сначала шаровидная, позже плоская ярко-красного или оранжево-красного цвета, обычно с белыми или желтоватыми «пятнами» – остатками покрывала. Ножка довольно тонкая, белая, с белым кольцом и вздутием у основания. Белая мякоть почти без запаха и вкуса, ядовитая. Мухомор можно встретить с июля до заморозков по всем хвойным и лиственным лесам, особенно под берёзой, елью и сосной.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По характеру питания грибы приближаются к животным, но способ питания (не заглатывание, а всасывание) и неограниченный рост делают их похожими на растения. Гриб живёт за счёт разлагающихся растительных остатков, поэтому самая главная часть гриба и не попадает вам в руки, а остаётся в земле в виде разветвлённых белых нитей. А то, что вы держите в руках, есть только часть гриба, его орган размножения, называемый плодовым телом.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AE4CB9">
        <w:rPr>
          <w:color w:val="000000"/>
          <w:sz w:val="24"/>
          <w:szCs w:val="24"/>
        </w:rPr>
        <w:t>Под микроскопом видно, что всё плодовое тело гриба тоже состоит из бесконечного количества белых нитей гиф, спутанных в одну сплошную массу – грибницу, или мицелий.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Красный мухомор относится к группе грибов, которые вступают в сложное взаимодействие (симбиоз) с корнями деревьев, образуя микоризу. При этом в непосредственный контакт с корнями деревьев вступает грибница, находящаяся в почве. Здесь гриб получает от дерева органические вещества. Наружные свободные гифы гриба широко расходятся в почве от корня дерева, заменяя его корневые волоски. Эти свободные гифы получают из почвы воду, минеральные соли, а также растворимые органические вещества. Часть этих веществ поступает в корень дерева, а часть используется самим грибом на построение грибницы и плодовых тел.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Шляпка мухомора – место, где закладываются и созревают споры, которые нужно защищать от непогоды и других неприятностей. Спорами называют мелкие пылинки, которые высыпаются из-под шляпки грибов. Созрев, споры должны распространиться как можно дальше от родителя.</w:t>
      </w:r>
    </w:p>
    <w:p w:rsidR="00AE4CB9" w:rsidRPr="00AE4CB9" w:rsidRDefault="00AE4CB9" w:rsidP="00AE4CB9">
      <w:pPr>
        <w:spacing w:after="75"/>
        <w:jc w:val="both"/>
        <w:rPr>
          <w:b/>
          <w:bCs/>
          <w:color w:val="000000"/>
          <w:sz w:val="24"/>
          <w:szCs w:val="24"/>
        </w:rPr>
      </w:pPr>
    </w:p>
    <w:p w:rsidR="00AE4CB9" w:rsidRPr="00AE4CB9" w:rsidRDefault="00AE4CB9" w:rsidP="00AE4CB9">
      <w:pPr>
        <w:pStyle w:val="a6"/>
        <w:widowControl/>
        <w:numPr>
          <w:ilvl w:val="0"/>
          <w:numId w:val="4"/>
        </w:numPr>
        <w:autoSpaceDE/>
        <w:autoSpaceDN/>
        <w:spacing w:before="0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E4C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Пользуясь таблицей «Размножение рыб» и знаниями из области биологии, ответьте на следующие вопросы.</w:t>
      </w:r>
    </w:p>
    <w:p w:rsidR="00AE4CB9" w:rsidRPr="00AE4CB9" w:rsidRDefault="00AE4CB9" w:rsidP="00AE4CB9">
      <w:pPr>
        <w:jc w:val="center"/>
        <w:rPr>
          <w:color w:val="000000"/>
          <w:sz w:val="24"/>
          <w:szCs w:val="24"/>
        </w:rPr>
      </w:pPr>
      <w:r w:rsidRPr="00AE4CB9">
        <w:rPr>
          <w:b/>
          <w:bCs/>
          <w:color w:val="000000"/>
          <w:sz w:val="24"/>
          <w:szCs w:val="24"/>
        </w:rPr>
        <w:t>Размножение рыб</w:t>
      </w:r>
      <w:bookmarkStart w:id="0" w:name="_GoBack"/>
      <w:bookmarkEnd w:id="0"/>
    </w:p>
    <w:p w:rsidR="00AE4CB9" w:rsidRPr="00AE4CB9" w:rsidRDefault="00AE4CB9" w:rsidP="00AE4CB9">
      <w:pPr>
        <w:jc w:val="center"/>
        <w:rPr>
          <w:color w:val="000000"/>
          <w:sz w:val="16"/>
          <w:szCs w:val="16"/>
        </w:rPr>
      </w:pPr>
      <w:r w:rsidRPr="00AE4CB9">
        <w:rPr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1312"/>
        <w:gridCol w:w="1409"/>
        <w:gridCol w:w="1754"/>
        <w:gridCol w:w="1530"/>
      </w:tblGrid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Название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икринок,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Средний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диаметр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 xml:space="preserve">икринок, </w:t>
            </w:r>
            <w:proofErr w:type="gramStart"/>
            <w:r w:rsidRPr="00AE4CB9">
              <w:rPr>
                <w:b/>
                <w:bCs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Среднее время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наступления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4CB9">
              <w:rPr>
                <w:b/>
                <w:bCs/>
                <w:color w:val="000000"/>
                <w:sz w:val="16"/>
                <w:szCs w:val="16"/>
              </w:rPr>
              <w:t>половозрелости</w:t>
            </w:r>
            <w:proofErr w:type="spellEnd"/>
            <w:r w:rsidRPr="00AE4CB9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Средний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возраст рыб,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выловленных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рыбаками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4CB9">
              <w:rPr>
                <w:b/>
                <w:bCs/>
                <w:color w:val="000000"/>
                <w:sz w:val="16"/>
                <w:szCs w:val="16"/>
              </w:rPr>
              <w:t>в разных</w:t>
            </w:r>
          </w:p>
          <w:p w:rsidR="00AE4CB9" w:rsidRPr="00AE4CB9" w:rsidRDefault="00AE4CB9" w:rsidP="00AE4C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E4CB9">
              <w:rPr>
                <w:b/>
                <w:bCs/>
                <w:color w:val="000000"/>
                <w:sz w:val="16"/>
                <w:szCs w:val="16"/>
              </w:rPr>
              <w:t>водоёмах</w:t>
            </w:r>
            <w:proofErr w:type="gramEnd"/>
            <w:r w:rsidRPr="00AE4CB9">
              <w:rPr>
                <w:b/>
                <w:bCs/>
                <w:color w:val="000000"/>
                <w:sz w:val="16"/>
                <w:szCs w:val="16"/>
              </w:rPr>
              <w:t>, лет</w:t>
            </w:r>
          </w:p>
        </w:tc>
      </w:tr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Щука обыкновенная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5</w:t>
            </w:r>
          </w:p>
        </w:tc>
      </w:tr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Норвежская сельдь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8</w:t>
            </w:r>
          </w:p>
        </w:tc>
      </w:tr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Треска балтийская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Сазан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8</w:t>
            </w:r>
          </w:p>
        </w:tc>
      </w:tr>
      <w:tr w:rsidR="00AE4CB9" w:rsidRPr="00AE4CB9" w:rsidTr="00FB6E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Колюшка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CB9">
              <w:rPr>
                <w:color w:val="000000"/>
                <w:sz w:val="24"/>
                <w:szCs w:val="24"/>
              </w:rPr>
              <w:t>трёхиглая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0,1–1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CB9" w:rsidRPr="00AE4CB9" w:rsidRDefault="00AE4CB9" w:rsidP="00AE4CB9">
            <w:pPr>
              <w:jc w:val="center"/>
              <w:rPr>
                <w:color w:val="000000"/>
                <w:sz w:val="24"/>
                <w:szCs w:val="24"/>
              </w:rPr>
            </w:pPr>
            <w:r w:rsidRPr="00AE4CB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AE4CB9" w:rsidRPr="00AE4CB9" w:rsidRDefault="00AE4CB9" w:rsidP="00AE4CB9">
      <w:pPr>
        <w:jc w:val="center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 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1) Какой вид рыб имеет наибольший средний диаметр икринок?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 xml:space="preserve">2) </w:t>
      </w:r>
      <w:proofErr w:type="gramStart"/>
      <w:r w:rsidRPr="00AE4CB9">
        <w:rPr>
          <w:color w:val="000000"/>
          <w:sz w:val="24"/>
          <w:szCs w:val="24"/>
        </w:rPr>
        <w:t>Представителей</w:t>
      </w:r>
      <w:proofErr w:type="gramEnd"/>
      <w:r w:rsidRPr="00AE4CB9">
        <w:rPr>
          <w:color w:val="000000"/>
          <w:sz w:val="24"/>
          <w:szCs w:val="24"/>
        </w:rPr>
        <w:t xml:space="preserve"> какого вида рыб рыбаки вылавливают в неполовозрелом возрасте?</w:t>
      </w:r>
    </w:p>
    <w:p w:rsidR="00AE4CB9" w:rsidRPr="00AE4CB9" w:rsidRDefault="00AE4CB9" w:rsidP="00AE4CB9">
      <w:pPr>
        <w:ind w:firstLine="375"/>
        <w:jc w:val="both"/>
        <w:rPr>
          <w:color w:val="000000"/>
          <w:sz w:val="24"/>
          <w:szCs w:val="24"/>
        </w:rPr>
      </w:pPr>
      <w:r w:rsidRPr="00AE4CB9">
        <w:rPr>
          <w:color w:val="000000"/>
          <w:sz w:val="24"/>
          <w:szCs w:val="24"/>
        </w:rPr>
        <w:t>3) Почему при высокой плодовитости численность большинства непромысловых видов остаётся относительно постоянной?</w:t>
      </w:r>
    </w:p>
    <w:p w:rsidR="00AE4CB9" w:rsidRPr="00BD4D2F" w:rsidRDefault="00AE4CB9" w:rsidP="00AE4CB9">
      <w:pPr>
        <w:rPr>
          <w:b/>
        </w:rPr>
      </w:pPr>
    </w:p>
    <w:p w:rsidR="00AE4CB9" w:rsidRPr="00276DC5" w:rsidRDefault="00AE4CB9" w:rsidP="00AE4CB9"/>
    <w:p w:rsidR="00AE4CB9" w:rsidRPr="00276DC5" w:rsidRDefault="00AE4CB9" w:rsidP="00AE4CB9">
      <w:pPr>
        <w:jc w:val="center"/>
      </w:pPr>
    </w:p>
    <w:p w:rsidR="00AE4CB9" w:rsidRPr="00FE08CC" w:rsidRDefault="00AE4CB9" w:rsidP="00FE08CC">
      <w:pPr>
        <w:spacing w:line="360" w:lineRule="auto"/>
        <w:jc w:val="center"/>
        <w:rPr>
          <w:b/>
          <w:sz w:val="24"/>
          <w:szCs w:val="24"/>
        </w:rPr>
      </w:pPr>
    </w:p>
    <w:sectPr w:rsidR="00AE4CB9" w:rsidRPr="00FE08CC" w:rsidSect="00FB748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D8D"/>
    <w:multiLevelType w:val="hybridMultilevel"/>
    <w:tmpl w:val="7D92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2A8D"/>
    <w:multiLevelType w:val="hybridMultilevel"/>
    <w:tmpl w:val="4298310E"/>
    <w:lvl w:ilvl="0" w:tplc="3D322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FA3186"/>
    <w:multiLevelType w:val="hybridMultilevel"/>
    <w:tmpl w:val="446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5237"/>
    <w:multiLevelType w:val="hybridMultilevel"/>
    <w:tmpl w:val="26D2B330"/>
    <w:lvl w:ilvl="0" w:tplc="B7966668">
      <w:start w:val="1"/>
      <w:numFmt w:val="decimal"/>
      <w:lvlText w:val="(%1)"/>
      <w:lvlJc w:val="left"/>
      <w:pPr>
        <w:ind w:left="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B"/>
    <w:rsid w:val="000A428E"/>
    <w:rsid w:val="00A52F55"/>
    <w:rsid w:val="00AE4CB9"/>
    <w:rsid w:val="00B105DB"/>
    <w:rsid w:val="00C77FBC"/>
    <w:rsid w:val="00FB748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2019-05-18T06:33:00Z</dcterms:created>
  <dcterms:modified xsi:type="dcterms:W3CDTF">2019-05-18T07:37:00Z</dcterms:modified>
</cp:coreProperties>
</file>