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4" w:type="dxa"/>
        <w:tblLook w:val="01E0" w:firstRow="1" w:lastRow="1" w:firstColumn="1" w:lastColumn="1" w:noHBand="0" w:noVBand="0"/>
      </w:tblPr>
      <w:tblGrid>
        <w:gridCol w:w="4068"/>
        <w:gridCol w:w="1745"/>
        <w:gridCol w:w="3969"/>
      </w:tblGrid>
      <w:tr w:rsidR="00FE08CC" w:rsidRPr="00C77FBC" w:rsidTr="00FE08CC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 xml:space="preserve">  Баш</w:t>
            </w:r>
            <w:r w:rsidRPr="00C77FBC">
              <w:rPr>
                <w:b/>
                <w:sz w:val="20"/>
                <w:lang w:val="be-BY"/>
              </w:rPr>
              <w:t>ҡ</w:t>
            </w:r>
            <w:proofErr w:type="spellStart"/>
            <w:r w:rsidRPr="00C77FBC">
              <w:rPr>
                <w:b/>
                <w:sz w:val="20"/>
              </w:rPr>
              <w:t>ортостан</w:t>
            </w:r>
            <w:proofErr w:type="spellEnd"/>
            <w:r w:rsidRPr="00C77FBC">
              <w:rPr>
                <w:b/>
                <w:sz w:val="20"/>
              </w:rPr>
              <w:t xml:space="preserve"> Республика</w:t>
            </w:r>
            <w:proofErr w:type="gramStart"/>
            <w:r w:rsidRPr="00C77FBC">
              <w:rPr>
                <w:b/>
                <w:sz w:val="20"/>
                <w:lang w:val="en-US"/>
              </w:rPr>
              <w:t>h</w:t>
            </w:r>
            <w:proofErr w:type="gramEnd"/>
            <w:r w:rsidRPr="00C77FBC">
              <w:rPr>
                <w:b/>
                <w:sz w:val="20"/>
              </w:rPr>
              <w:t>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C77FBC">
              <w:rPr>
                <w:b/>
                <w:sz w:val="20"/>
              </w:rPr>
              <w:t>Ст</w:t>
            </w:r>
            <w:proofErr w:type="spellEnd"/>
            <w:proofErr w:type="gramEnd"/>
            <w:r w:rsidRPr="00C77FBC">
              <w:rPr>
                <w:b/>
                <w:sz w:val="20"/>
                <w:lang w:val="be-BY"/>
              </w:rPr>
              <w:t>ә</w:t>
            </w:r>
            <w:proofErr w:type="spellStart"/>
            <w:r w:rsidRPr="00C77FBC">
              <w:rPr>
                <w:b/>
                <w:sz w:val="20"/>
              </w:rPr>
              <w:t>рлетама</w:t>
            </w:r>
            <w:proofErr w:type="spellEnd"/>
            <w:r w:rsidRPr="00C77FBC">
              <w:rPr>
                <w:b/>
                <w:sz w:val="20"/>
                <w:lang w:val="be-BY"/>
              </w:rPr>
              <w:t>ҡ ҡ</w:t>
            </w:r>
            <w:r w:rsidRPr="00C77FBC">
              <w:rPr>
                <w:b/>
                <w:sz w:val="20"/>
              </w:rPr>
              <w:t>ала</w:t>
            </w:r>
            <w:r w:rsidRPr="00C77FBC">
              <w:rPr>
                <w:b/>
                <w:sz w:val="20"/>
                <w:lang w:val="en-US"/>
              </w:rPr>
              <w:t>h</w:t>
            </w:r>
            <w:r w:rsidRPr="00C77FBC">
              <w:rPr>
                <w:b/>
                <w:sz w:val="20"/>
              </w:rPr>
              <w:t>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  <w:lang w:val="be-BY"/>
              </w:rPr>
              <w:t>ҡ</w:t>
            </w:r>
            <w:r w:rsidRPr="00C77FBC">
              <w:rPr>
                <w:b/>
                <w:sz w:val="20"/>
              </w:rPr>
              <w:t xml:space="preserve">ала </w:t>
            </w:r>
            <w:proofErr w:type="spellStart"/>
            <w:r w:rsidRPr="00C77FBC">
              <w:rPr>
                <w:b/>
                <w:sz w:val="20"/>
              </w:rPr>
              <w:t>округы</w:t>
            </w:r>
            <w:proofErr w:type="spellEnd"/>
            <w:r w:rsidRPr="00C77FBC">
              <w:rPr>
                <w:b/>
                <w:sz w:val="20"/>
              </w:rPr>
              <w:t xml:space="preserve"> х</w:t>
            </w:r>
            <w:r w:rsidRPr="00C77FBC">
              <w:rPr>
                <w:b/>
                <w:sz w:val="20"/>
                <w:lang w:val="be-BY"/>
              </w:rPr>
              <w:t>а</w:t>
            </w:r>
            <w:r w:rsidRPr="00C77FBC">
              <w:rPr>
                <w:b/>
                <w:sz w:val="20"/>
              </w:rPr>
              <w:t>кими</w:t>
            </w:r>
            <w:r w:rsidRPr="00C77FBC">
              <w:rPr>
                <w:b/>
                <w:sz w:val="20"/>
                <w:lang w:val="be-BY"/>
              </w:rPr>
              <w:t>ә</w:t>
            </w:r>
            <w:r w:rsidRPr="00C77FBC">
              <w:rPr>
                <w:b/>
                <w:sz w:val="20"/>
              </w:rPr>
              <w:t>те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МУНИЦИПАЛЬ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АВТОНОМИЯЛЫ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ДӨЙӨМ БЕЛЕМ БИРЕ</w:t>
            </w:r>
            <w:proofErr w:type="gramStart"/>
            <w:r w:rsidRPr="00C77FBC">
              <w:rPr>
                <w:b/>
                <w:sz w:val="20"/>
              </w:rPr>
              <w:t>Y</w:t>
            </w:r>
            <w:proofErr w:type="gramEnd"/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УЧРЕЖДЕНИЕҺ</w:t>
            </w:r>
            <w:proofErr w:type="gramStart"/>
            <w:r w:rsidRPr="00C77FBC">
              <w:rPr>
                <w:b/>
                <w:sz w:val="20"/>
              </w:rPr>
              <w:t>Ы</w:t>
            </w:r>
            <w:proofErr w:type="gramEnd"/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«1-СЕ  ҺАНЛЫ ГИМНАЗИЯ»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(МАДББУ «1-СЕ  ҺАНЛЫ ГИМНАЗИЯ»)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453126,</w:t>
            </w:r>
            <w:proofErr w:type="gramStart"/>
            <w:r w:rsidRPr="00C77FBC">
              <w:rPr>
                <w:sz w:val="20"/>
              </w:rPr>
              <w:t>Ст</w:t>
            </w:r>
            <w:proofErr w:type="gramEnd"/>
            <w:r w:rsidRPr="00C77FBC">
              <w:rPr>
                <w:sz w:val="20"/>
                <w:lang w:val="be-BY"/>
              </w:rPr>
              <w:t>ә</w:t>
            </w:r>
            <w:proofErr w:type="spellStart"/>
            <w:r w:rsidRPr="00C77FBC">
              <w:rPr>
                <w:sz w:val="20"/>
              </w:rPr>
              <w:t>рлетама</w:t>
            </w:r>
            <w:proofErr w:type="spellEnd"/>
            <w:r w:rsidRPr="00C77FBC">
              <w:rPr>
                <w:sz w:val="20"/>
                <w:lang w:val="be-BY"/>
              </w:rPr>
              <w:t>ҡ</w:t>
            </w:r>
            <w:r w:rsidRPr="00C77FBC">
              <w:rPr>
                <w:sz w:val="20"/>
              </w:rPr>
              <w:t xml:space="preserve">,Сакко </w:t>
            </w:r>
            <w:r w:rsidRPr="00C77FBC">
              <w:rPr>
                <w:sz w:val="20"/>
                <w:lang w:val="en-US"/>
              </w:rPr>
              <w:t>h</w:t>
            </w:r>
            <w:r w:rsidRPr="00C77FBC">
              <w:rPr>
                <w:sz w:val="20"/>
                <w:lang w:val="be-BY"/>
              </w:rPr>
              <w:t>ә</w:t>
            </w:r>
            <w:r w:rsidRPr="00C77FBC">
              <w:rPr>
                <w:sz w:val="20"/>
              </w:rPr>
              <w:t xml:space="preserve">м Ванцетти </w:t>
            </w:r>
            <w:proofErr w:type="spellStart"/>
            <w:r w:rsidRPr="00C77FBC">
              <w:rPr>
                <w:sz w:val="20"/>
              </w:rPr>
              <w:t>урамы</w:t>
            </w:r>
            <w:proofErr w:type="spellEnd"/>
            <w:r w:rsidRPr="00C77FBC">
              <w:rPr>
                <w:sz w:val="20"/>
              </w:rPr>
              <w:t>, 68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GB"/>
              </w:rPr>
            </w:pPr>
            <w:r w:rsidRPr="00C77FBC">
              <w:rPr>
                <w:sz w:val="20"/>
              </w:rPr>
              <w:t>тел</w:t>
            </w:r>
            <w:r w:rsidRPr="00C77FBC">
              <w:rPr>
                <w:sz w:val="20"/>
                <w:lang w:val="en-GB"/>
              </w:rPr>
              <w:t xml:space="preserve">. </w:t>
            </w:r>
            <w:r w:rsidRPr="00C77FBC">
              <w:rPr>
                <w:sz w:val="20"/>
              </w:rPr>
              <w:t>факс</w:t>
            </w:r>
            <w:r w:rsidRPr="00C77FBC">
              <w:rPr>
                <w:sz w:val="20"/>
                <w:lang w:val="en-GB"/>
              </w:rPr>
              <w:t xml:space="preserve"> (3473) 21-92-75,  21-93-94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  <w:lang w:val="en-US"/>
              </w:rPr>
              <w:t>email</w:t>
            </w:r>
            <w:r w:rsidRPr="00C77FBC">
              <w:rPr>
                <w:sz w:val="20"/>
                <w:lang w:val="en-GB"/>
              </w:rPr>
              <w:t xml:space="preserve">: </w:t>
            </w:r>
            <w:proofErr w:type="spellStart"/>
            <w:r w:rsidRPr="00C77FBC">
              <w:rPr>
                <w:sz w:val="20"/>
                <w:lang w:val="en-US"/>
              </w:rPr>
              <w:t>gimnaziay</w:t>
            </w:r>
            <w:proofErr w:type="spellEnd"/>
            <w:r w:rsidRPr="00C77FBC">
              <w:rPr>
                <w:sz w:val="20"/>
                <w:lang w:val="en-GB"/>
              </w:rPr>
              <w:t>1@</w:t>
            </w:r>
            <w:r w:rsidRPr="00C77FBC">
              <w:rPr>
                <w:sz w:val="20"/>
                <w:lang w:val="en-US"/>
              </w:rPr>
              <w:t xml:space="preserve"> mail.ru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сайт:</w:t>
            </w:r>
            <w:r w:rsidRPr="00C77FBC">
              <w:rPr>
                <w:sz w:val="20"/>
                <w:lang w:val="en-US"/>
              </w:rPr>
              <w:t xml:space="preserve"> strgimn1.ru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8CC" w:rsidRPr="00C77FBC" w:rsidRDefault="00FE08CC" w:rsidP="00FE08CC">
            <w:pPr>
              <w:rPr>
                <w:sz w:val="20"/>
                <w:lang w:val="en-US"/>
              </w:rPr>
            </w:pPr>
            <w:r w:rsidRPr="00C77FBC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755F888" wp14:editId="282C376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551180</wp:posOffset>
                  </wp:positionV>
                  <wp:extent cx="914400" cy="914400"/>
                  <wp:effectExtent l="0" t="0" r="0" b="0"/>
                  <wp:wrapNone/>
                  <wp:docPr id="1" name="Рисунок 1" descr="Ла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122" b="5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CC" w:rsidRPr="00C77FBC" w:rsidRDefault="00FE08CC" w:rsidP="00FE08CC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BC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городского округа город Стерлитамак</w:t>
            </w:r>
          </w:p>
          <w:p w:rsidR="00FE08CC" w:rsidRPr="00C77FBC" w:rsidRDefault="00FE08CC" w:rsidP="00FE08CC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BC">
              <w:rPr>
                <w:rFonts w:ascii="Times New Roman" w:hAnsi="Times New Roman"/>
                <w:bCs/>
                <w:sz w:val="20"/>
                <w:szCs w:val="20"/>
              </w:rPr>
              <w:t>Республики Башкортостан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МУНИЦИПАЛЬНОЕ АВТОНОМНОЕ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ОБЩЕОБРАЗОВАТЕЛЬНОЕ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УЧРЕЖДЕНИЕ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«гИМНАЗИЯ  №1»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(МАОУ «Гимназия №1»)</w:t>
            </w:r>
          </w:p>
          <w:p w:rsidR="00FE08CC" w:rsidRPr="00C77FBC" w:rsidRDefault="00FE08CC" w:rsidP="00FE08CC">
            <w:pPr>
              <w:jc w:val="center"/>
              <w:rPr>
                <w:caps/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caps/>
                <w:sz w:val="20"/>
              </w:rPr>
              <w:t xml:space="preserve">453126, </w:t>
            </w:r>
            <w:r w:rsidRPr="00C77FBC">
              <w:rPr>
                <w:sz w:val="20"/>
              </w:rPr>
              <w:t>Стерлитамак, ул. Сакко и Ванцетти, 68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</w:rPr>
              <w:t>тел</w:t>
            </w:r>
            <w:r w:rsidRPr="00C77FBC">
              <w:rPr>
                <w:sz w:val="20"/>
                <w:lang w:val="en-US"/>
              </w:rPr>
              <w:t xml:space="preserve">. </w:t>
            </w:r>
            <w:r w:rsidRPr="00C77FBC">
              <w:rPr>
                <w:sz w:val="20"/>
              </w:rPr>
              <w:t>факс</w:t>
            </w:r>
            <w:r w:rsidRPr="00C77FBC">
              <w:rPr>
                <w:sz w:val="20"/>
                <w:lang w:val="en-US"/>
              </w:rPr>
              <w:t xml:space="preserve"> (3473) 21-92-75,  21-93-94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  <w:lang w:val="en-US"/>
              </w:rPr>
              <w:t>email: gimnaziay1@ mail.ru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сайт:</w:t>
            </w:r>
            <w:r w:rsidRPr="00C77FBC">
              <w:rPr>
                <w:sz w:val="20"/>
                <w:lang w:val="en-US"/>
              </w:rPr>
              <w:t xml:space="preserve"> strgimn1.ru</w:t>
            </w:r>
          </w:p>
        </w:tc>
      </w:tr>
    </w:tbl>
    <w:p w:rsidR="00FE08CC" w:rsidRDefault="00FE08CC" w:rsidP="00FE08CC">
      <w:pPr>
        <w:spacing w:line="360" w:lineRule="auto"/>
        <w:jc w:val="center"/>
        <w:rPr>
          <w:bCs/>
          <w:color w:val="000000"/>
          <w:sz w:val="24"/>
          <w:szCs w:val="24"/>
          <w:u w:val="single"/>
        </w:rPr>
      </w:pP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08CC">
        <w:rPr>
          <w:b/>
          <w:bCs/>
          <w:color w:val="000000"/>
          <w:sz w:val="24"/>
          <w:szCs w:val="24"/>
        </w:rPr>
        <w:t xml:space="preserve">ОТБОРОЧНОЕ ИСПЫТАНИЕ в </w:t>
      </w:r>
      <w:r w:rsidR="00FB7480">
        <w:rPr>
          <w:b/>
          <w:bCs/>
          <w:color w:val="000000"/>
          <w:sz w:val="24"/>
          <w:szCs w:val="24"/>
        </w:rPr>
        <w:t>10</w:t>
      </w:r>
      <w:r w:rsidRPr="00FE08CC">
        <w:rPr>
          <w:b/>
          <w:bCs/>
          <w:color w:val="000000"/>
          <w:sz w:val="24"/>
          <w:szCs w:val="24"/>
        </w:rPr>
        <w:t xml:space="preserve"> класс </w:t>
      </w:r>
    </w:p>
    <w:p w:rsidR="00FE08CC" w:rsidRPr="00FE08CC" w:rsidRDefault="005B4FF3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социально-экономического</w:t>
      </w:r>
      <w:r w:rsidR="00FE08CC">
        <w:rPr>
          <w:b/>
          <w:bCs/>
          <w:color w:val="000000"/>
          <w:sz w:val="24"/>
          <w:szCs w:val="24"/>
        </w:rPr>
        <w:t xml:space="preserve"> профил</w:t>
      </w:r>
      <w:r w:rsidR="00FB7480">
        <w:rPr>
          <w:b/>
          <w:bCs/>
          <w:color w:val="000000"/>
          <w:sz w:val="24"/>
          <w:szCs w:val="24"/>
        </w:rPr>
        <w:t>я</w:t>
      </w:r>
      <w:r w:rsidR="00FE08CC">
        <w:rPr>
          <w:b/>
          <w:bCs/>
          <w:color w:val="000000"/>
          <w:sz w:val="24"/>
          <w:szCs w:val="24"/>
        </w:rPr>
        <w:t xml:space="preserve"> </w:t>
      </w:r>
      <w:r w:rsidR="00FE08CC" w:rsidRPr="00FE08CC">
        <w:rPr>
          <w:b/>
          <w:bCs/>
          <w:color w:val="000000"/>
          <w:sz w:val="24"/>
          <w:szCs w:val="24"/>
        </w:rPr>
        <w:t xml:space="preserve">Гимназии 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08CC">
        <w:rPr>
          <w:b/>
          <w:bCs/>
          <w:color w:val="000000"/>
          <w:sz w:val="24"/>
          <w:szCs w:val="24"/>
        </w:rPr>
        <w:t>как базовой школы</w:t>
      </w:r>
      <w:r>
        <w:rPr>
          <w:b/>
          <w:bCs/>
          <w:color w:val="000000"/>
          <w:sz w:val="24"/>
          <w:szCs w:val="24"/>
        </w:rPr>
        <w:t xml:space="preserve"> Российской академии наук (</w:t>
      </w:r>
      <w:r w:rsidRPr="00FE08CC">
        <w:rPr>
          <w:b/>
          <w:bCs/>
          <w:color w:val="000000"/>
          <w:sz w:val="24"/>
          <w:szCs w:val="24"/>
        </w:rPr>
        <w:t>РАН</w:t>
      </w:r>
      <w:r>
        <w:rPr>
          <w:b/>
          <w:bCs/>
          <w:color w:val="000000"/>
          <w:sz w:val="24"/>
          <w:szCs w:val="24"/>
        </w:rPr>
        <w:t>)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E08CC" w:rsidRDefault="00FE08CC" w:rsidP="00C77FBC">
      <w:pPr>
        <w:jc w:val="center"/>
        <w:rPr>
          <w:b/>
          <w:bCs/>
          <w:i/>
          <w:color w:val="000000"/>
          <w:sz w:val="24"/>
          <w:szCs w:val="24"/>
        </w:rPr>
      </w:pPr>
      <w:r w:rsidRPr="00FE08CC">
        <w:rPr>
          <w:b/>
          <w:bCs/>
          <w:i/>
          <w:color w:val="000000"/>
          <w:sz w:val="24"/>
          <w:szCs w:val="24"/>
        </w:rPr>
        <w:t>ДЕМОВЕРСИЯ</w:t>
      </w:r>
    </w:p>
    <w:p w:rsid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</w:p>
    <w:p w:rsid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Дорогой </w:t>
      </w:r>
      <w:r w:rsidR="00FB7480">
        <w:rPr>
          <w:b/>
          <w:bCs/>
          <w:i/>
          <w:color w:val="000000"/>
          <w:sz w:val="24"/>
          <w:szCs w:val="24"/>
        </w:rPr>
        <w:t>девятиклассник</w:t>
      </w:r>
      <w:r>
        <w:rPr>
          <w:b/>
          <w:bCs/>
          <w:i/>
          <w:color w:val="000000"/>
          <w:sz w:val="24"/>
          <w:szCs w:val="24"/>
        </w:rPr>
        <w:t>!</w:t>
      </w:r>
    </w:p>
    <w:p w:rsidR="00C77FBC" w:rsidRPr="00C77FBC" w:rsidRDefault="00C77FBC" w:rsidP="00C77FBC">
      <w:pPr>
        <w:jc w:val="center"/>
        <w:rPr>
          <w:b/>
          <w:bCs/>
          <w:i/>
          <w:color w:val="000000"/>
          <w:sz w:val="16"/>
          <w:szCs w:val="16"/>
        </w:rPr>
      </w:pPr>
    </w:p>
    <w:p w:rsidR="00C77FBC" w:rsidRDefault="00C77FBC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C77FBC">
        <w:rPr>
          <w:bCs/>
          <w:i/>
          <w:color w:val="000000"/>
          <w:sz w:val="24"/>
          <w:szCs w:val="24"/>
        </w:rPr>
        <w:t xml:space="preserve">Сегодня ты проходишь отборочное испытание в </w:t>
      </w:r>
      <w:r w:rsidR="00FB7480">
        <w:rPr>
          <w:bCs/>
          <w:i/>
          <w:color w:val="000000"/>
          <w:sz w:val="24"/>
          <w:szCs w:val="24"/>
        </w:rPr>
        <w:t>10</w:t>
      </w:r>
      <w:r w:rsidRPr="00C77FBC">
        <w:rPr>
          <w:bCs/>
          <w:i/>
          <w:color w:val="000000"/>
          <w:sz w:val="24"/>
          <w:szCs w:val="24"/>
        </w:rPr>
        <w:t xml:space="preserve"> класс </w:t>
      </w:r>
      <w:r w:rsidR="005B4FF3" w:rsidRPr="005B4FF3">
        <w:rPr>
          <w:bCs/>
          <w:i/>
          <w:color w:val="000000"/>
          <w:sz w:val="24"/>
          <w:szCs w:val="24"/>
        </w:rPr>
        <w:t>социально-экономического</w:t>
      </w:r>
      <w:r w:rsidR="005B4FF3">
        <w:rPr>
          <w:b/>
          <w:bCs/>
          <w:color w:val="000000"/>
          <w:sz w:val="24"/>
          <w:szCs w:val="24"/>
        </w:rPr>
        <w:t xml:space="preserve"> </w:t>
      </w:r>
      <w:r w:rsidR="00FB7480">
        <w:rPr>
          <w:bCs/>
          <w:i/>
          <w:color w:val="000000"/>
          <w:sz w:val="24"/>
          <w:szCs w:val="24"/>
        </w:rPr>
        <w:t>профиля</w:t>
      </w:r>
      <w:r>
        <w:rPr>
          <w:bCs/>
          <w:i/>
          <w:color w:val="000000"/>
          <w:sz w:val="24"/>
          <w:szCs w:val="24"/>
        </w:rPr>
        <w:t>.</w:t>
      </w:r>
      <w:r w:rsidR="00FB7480">
        <w:rPr>
          <w:bCs/>
          <w:i/>
          <w:color w:val="000000"/>
          <w:sz w:val="24"/>
          <w:szCs w:val="24"/>
        </w:rPr>
        <w:t xml:space="preserve"> Комплексная работа состоит из 3</w:t>
      </w:r>
      <w:r>
        <w:rPr>
          <w:bCs/>
          <w:i/>
          <w:color w:val="000000"/>
          <w:sz w:val="24"/>
          <w:szCs w:val="24"/>
        </w:rPr>
        <w:t xml:space="preserve"> блоков предметов. Постарайся выполнить все задания, ведь каждый блок будет оценён по 10-балльной шкале.</w:t>
      </w:r>
    </w:p>
    <w:p w:rsidR="00C77FBC" w:rsidRDefault="00C77FBC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Внимательно заполни титульный лист. Выполняй каждый блок заданий на отдельном листе со своим кодом (указывать там Ф.И.О. нельзя!).</w:t>
      </w:r>
    </w:p>
    <w:p w:rsidR="00A52F55" w:rsidRDefault="00A52F55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Время выполнения работы – 2 урока по 4</w:t>
      </w:r>
      <w:r w:rsidR="00FB7480">
        <w:rPr>
          <w:bCs/>
          <w:i/>
          <w:color w:val="000000"/>
          <w:sz w:val="24"/>
          <w:szCs w:val="24"/>
        </w:rPr>
        <w:t>5</w:t>
      </w:r>
      <w:r>
        <w:rPr>
          <w:bCs/>
          <w:i/>
          <w:color w:val="000000"/>
          <w:sz w:val="24"/>
          <w:szCs w:val="24"/>
        </w:rPr>
        <w:t xml:space="preserve"> минут.</w:t>
      </w:r>
    </w:p>
    <w:p w:rsidR="00C77FBC" w:rsidRPr="00C77FBC" w:rsidRDefault="00C77FBC" w:rsidP="00C77FBC">
      <w:pPr>
        <w:ind w:firstLine="708"/>
        <w:jc w:val="both"/>
        <w:rPr>
          <w:bCs/>
          <w:i/>
          <w:color w:val="000000"/>
          <w:sz w:val="16"/>
          <w:szCs w:val="16"/>
        </w:rPr>
      </w:pPr>
    </w:p>
    <w:p w:rsidR="00C77FBC" w:rsidRP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Желаем успешного прохождения отборочного испытания!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5B4FF3" w:rsidRDefault="005B4FF3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E08CC" w:rsidRDefault="00AE4CB9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AE4CB9" w:rsidRPr="00D00444" w:rsidTr="00FB6ED9">
        <w:tc>
          <w:tcPr>
            <w:tcW w:w="392" w:type="dxa"/>
            <w:shd w:val="clear" w:color="auto" w:fill="auto"/>
          </w:tcPr>
          <w:p w:rsidR="00AE4CB9" w:rsidRPr="00D00444" w:rsidRDefault="00AE4CB9" w:rsidP="00FB6ED9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AE4CB9" w:rsidRPr="00D00444" w:rsidRDefault="00AE4CB9" w:rsidP="00FB6ED9">
            <w:pPr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00444">
              <w:rPr>
                <w:rFonts w:ascii="Cambria Math" w:hAnsi="Cambria Math"/>
                <w:color w:val="000000"/>
                <w:sz w:val="24"/>
                <w:szCs w:val="24"/>
              </w:rPr>
              <w:t>Упростите выражение</w:t>
            </w:r>
          </w:p>
          <w:p w:rsidR="00AE4CB9" w:rsidRPr="00D00444" w:rsidRDefault="005B4FF3" w:rsidP="00FB6ED9">
            <w:pPr>
              <w:jc w:val="center"/>
              <w:rPr>
                <w:rFonts w:ascii="Cambria Math" w:hAnsi="Cambria Math"/>
                <w:color w:val="00000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15x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5x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-6x+9</m:t>
                      </m:r>
                    </m:den>
                  </m:f>
                </m:e>
              </m:d>
            </m:oMath>
            <w:r w:rsidR="00AE4CB9" w:rsidRPr="00D00444">
              <w:rPr>
                <w:rFonts w:ascii="Cambria Math" w:hAnsi="Cambria Math"/>
                <w:color w:val="000000"/>
                <w:sz w:val="24"/>
                <w:szCs w:val="24"/>
              </w:rPr>
              <w:t>: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3x-8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30x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x-3</m:t>
                  </m:r>
                </m:den>
              </m:f>
            </m:oMath>
          </w:p>
          <w:p w:rsidR="00AE4CB9" w:rsidRPr="00AE4CB9" w:rsidRDefault="00AE4CB9" w:rsidP="00FB6ED9">
            <w:pPr>
              <w:rPr>
                <w:rFonts w:ascii="Cambria Math" w:hAnsi="Cambria Math"/>
                <w:i/>
                <w:color w:val="000000"/>
                <w:sz w:val="24"/>
                <w:szCs w:val="24"/>
              </w:rPr>
            </w:pPr>
          </w:p>
        </w:tc>
      </w:tr>
      <w:tr w:rsidR="00AE4CB9" w:rsidRPr="00D00444" w:rsidTr="00FB6ED9">
        <w:tc>
          <w:tcPr>
            <w:tcW w:w="392" w:type="dxa"/>
            <w:shd w:val="clear" w:color="auto" w:fill="auto"/>
          </w:tcPr>
          <w:p w:rsidR="00AE4CB9" w:rsidRPr="00D00444" w:rsidRDefault="00AE4CB9" w:rsidP="00FB6ED9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AE4CB9" w:rsidRPr="00D00444" w:rsidRDefault="00AE4CB9" w:rsidP="00FB6ED9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Решите неравенство </w:t>
            </w:r>
          </w:p>
          <w:p w:rsidR="00AE4CB9" w:rsidRPr="00AE4CB9" w:rsidRDefault="005B4FF3" w:rsidP="00FB6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15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-4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,5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+2x-15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≤0</m:t>
                </m:r>
              </m:oMath>
            </m:oMathPara>
          </w:p>
          <w:p w:rsidR="00AE4CB9" w:rsidRPr="00D00444" w:rsidRDefault="00AE4CB9" w:rsidP="00FB6ED9">
            <w:pPr>
              <w:rPr>
                <w:sz w:val="24"/>
                <w:szCs w:val="24"/>
              </w:rPr>
            </w:pPr>
          </w:p>
        </w:tc>
      </w:tr>
      <w:tr w:rsidR="00AE4CB9" w:rsidRPr="00D00444" w:rsidTr="00FB6ED9">
        <w:tc>
          <w:tcPr>
            <w:tcW w:w="392" w:type="dxa"/>
            <w:shd w:val="clear" w:color="auto" w:fill="auto"/>
          </w:tcPr>
          <w:p w:rsidR="00AE4CB9" w:rsidRPr="00D00444" w:rsidRDefault="00AE4CB9" w:rsidP="00FB6ED9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AE4CB9" w:rsidRPr="00D00444" w:rsidRDefault="00AE4CB9" w:rsidP="00FB6ED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0444">
              <w:rPr>
                <w:color w:val="000000"/>
                <w:sz w:val="24"/>
                <w:szCs w:val="24"/>
                <w:shd w:val="clear" w:color="auto" w:fill="FFFFFF"/>
              </w:rPr>
              <w:t>Смешали некоторое количество 10-процентного раствора некоторого вещества с таким же количеством 12-процентного раствора этого же вещества. Сколько процентов составляет концентрация получившегося раствора?</w:t>
            </w:r>
          </w:p>
          <w:p w:rsidR="00AE4CB9" w:rsidRPr="00D00444" w:rsidRDefault="00AE4CB9" w:rsidP="00FB6ED9">
            <w:pPr>
              <w:rPr>
                <w:color w:val="000000"/>
                <w:sz w:val="24"/>
                <w:szCs w:val="24"/>
              </w:rPr>
            </w:pPr>
          </w:p>
        </w:tc>
      </w:tr>
      <w:tr w:rsidR="00AE4CB9" w:rsidRPr="00D00444" w:rsidTr="00FB6ED9">
        <w:tc>
          <w:tcPr>
            <w:tcW w:w="392" w:type="dxa"/>
            <w:shd w:val="clear" w:color="auto" w:fill="auto"/>
          </w:tcPr>
          <w:p w:rsidR="00AE4CB9" w:rsidRPr="00D00444" w:rsidRDefault="00AE4CB9" w:rsidP="00FB6ED9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shd w:val="clear" w:color="auto" w:fill="auto"/>
          </w:tcPr>
          <w:p w:rsidR="00AE4CB9" w:rsidRPr="00D00444" w:rsidRDefault="00AE4CB9" w:rsidP="00FB6ED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00444">
              <w:rPr>
                <w:rFonts w:eastAsia="Calibri"/>
                <w:color w:val="000000"/>
                <w:shd w:val="clear" w:color="auto" w:fill="FFFFFF"/>
                <w:lang w:eastAsia="en-US"/>
              </w:rPr>
              <w:t>Прямая, параллельная основаниям  MP  и   NK трапеции MNKP , проходит через точку пе</w:t>
            </w:r>
            <w:r w:rsidRPr="00D00444">
              <w:rPr>
                <w:rFonts w:eastAsia="Calibri"/>
                <w:color w:val="000000"/>
                <w:shd w:val="clear" w:color="auto" w:fill="FFFFFF"/>
                <w:lang w:eastAsia="en-US"/>
              </w:rPr>
              <w:softHyphen/>
              <w:t>ресечения диагоналей трапеции и пересекает её боковые стороны MN и  KP  в точ</w:t>
            </w:r>
            <w:r w:rsidRPr="00D00444">
              <w:rPr>
                <w:rFonts w:eastAsia="Calibri"/>
                <w:color w:val="000000"/>
                <w:shd w:val="clear" w:color="auto" w:fill="FFFFFF"/>
                <w:lang w:eastAsia="en-US"/>
              </w:rPr>
              <w:softHyphen/>
              <w:t>ках A и B соответственно. Найдите длину отрезка  AB , если MP = 40 см,  NK=24 см.</w:t>
            </w:r>
          </w:p>
          <w:p w:rsidR="00AE4CB9" w:rsidRPr="00D00444" w:rsidRDefault="00AE4CB9" w:rsidP="00FB6ED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AE4CB9" w:rsidRDefault="00AE4CB9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5B4FF3" w:rsidRDefault="005B4FF3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5B4FF3" w:rsidRDefault="005B4FF3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5B4FF3" w:rsidRDefault="005B4FF3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Обществознание</w:t>
      </w:r>
    </w:p>
    <w:p w:rsidR="005B4FF3" w:rsidRPr="005B4FF3" w:rsidRDefault="005B4FF3" w:rsidP="005B4FF3">
      <w:pPr>
        <w:jc w:val="both"/>
        <w:rPr>
          <w:b/>
          <w:sz w:val="24"/>
          <w:szCs w:val="24"/>
        </w:rPr>
      </w:pPr>
      <w:r w:rsidRPr="005B4FF3">
        <w:rPr>
          <w:b/>
          <w:sz w:val="24"/>
          <w:szCs w:val="24"/>
        </w:rPr>
        <w:t>Прочитайте текст и выполните задания 1-2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</w:p>
    <w:p w:rsidR="005B4FF3" w:rsidRPr="005B4FF3" w:rsidRDefault="005B4FF3" w:rsidP="005B4FF3">
      <w:pPr>
        <w:ind w:firstLine="708"/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Исторический процесс сам по себе весьма сложен и представляет собой взаимодействие многих объективных и субъективных факторов. К объективным факторам относятся природные условия жизни общества, объективные потребности людей в обеспечении необходимых условий их жизни, а также состояние материального производства, существующая социальная структура общества, его государственный строй и т.д., которые каждое новое поколение застает уже сложившимися и которые в той или иной мере обусловливают жизнедеятельность людей. Субъективные же факторы исторического процесса — это разного рода способности людей своими действиями вносить изменения в те или иные стороны общественной жизни. В исторический процесс прямо или косвенно включены все люди, поскольку они включены в процесс общественного производства, а также в политическую и духовную жизнь общества. В этом отношении все они являются участниками исторического процесса. Но его субъектами они становятся лишь в той мере, в какой действуют сознательно: осознают свое место в обществе, социальное значение своей деятельности и направленность исторического процесса. Сознательно участвуя, скажем, в совершенствовании экономических и социальных отношений, политической системы общества, в развитии его духовной жизни, тот или иной человек или социальная группа выступает как субъект исторического процесса.​В последнее время в науке и политике все чаще говорят о человечестве как самостоятельном субъекте исторического процесса. Для этого имеются веские основания. </w:t>
      </w:r>
    </w:p>
    <w:p w:rsidR="005B4FF3" w:rsidRPr="005B4FF3" w:rsidRDefault="005B4FF3" w:rsidP="005B4FF3">
      <w:pPr>
        <w:ind w:firstLine="708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В современных условиях человечество все более выступает как единое целое в силу расширения и упрочения экономических, политических и культурных связей народов всех стран, усиления их взаимозависимости. Именно в рамках человечества как единого целого должны ныне решаться проблемы обеспечения всеобщего мира, сохранения и развития природной среды, а также создания условий для развития сотрудничества и взаимопомощи всех народов и государств нашей планеты. И человечество в той или иной степени решает эти проблемы, прежде всего, путем налаживания всестороннего сотрудничества между народами и государствами. На это направлена деятельность многих международных организаций. Чрезвычайно важно, чтобы при наличии многих противоречий и конфликтов между отдельными социальными группами, нациями, народами и государствами человечество как самостоятельная целостность продолжало существовать и способствовало бы мирному разрешению указанных противоречий и конфликтов — локальных, региональных и международных.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>(В. Лавриненко)</w:t>
      </w:r>
    </w:p>
    <w:p w:rsidR="005B4FF3" w:rsidRPr="005B4FF3" w:rsidRDefault="005B4FF3" w:rsidP="005B4FF3">
      <w:pPr>
        <w:jc w:val="both"/>
        <w:rPr>
          <w:color w:val="FF0000"/>
          <w:sz w:val="24"/>
          <w:szCs w:val="24"/>
        </w:rPr>
      </w:pPr>
    </w:p>
    <w:p w:rsid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Задание 1 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1. Какие субъекты исторического процесса названы в тексте (указать не менее двух)? 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>2. Чем субъект, по мнению автора, отличается от участника?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</w:p>
    <w:p w:rsid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Задание 2 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1. Приведите примеры из текста объективных факторов исторического процесса. 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2. Приведите примеры из текста субъективных факторов исторического процесса. 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</w:p>
    <w:p w:rsidR="005B4FF3" w:rsidRPr="005B4FF3" w:rsidRDefault="005B4FF3" w:rsidP="005B4FF3">
      <w:pPr>
        <w:jc w:val="both"/>
        <w:rPr>
          <w:b/>
          <w:sz w:val="24"/>
          <w:szCs w:val="24"/>
        </w:rPr>
      </w:pPr>
      <w:r w:rsidRPr="005B4FF3">
        <w:rPr>
          <w:sz w:val="24"/>
          <w:szCs w:val="24"/>
        </w:rPr>
        <w:t xml:space="preserve">Задание 3 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Дать определение  понятия «социальная мобильность»? 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>Привлекая знания обществоведческого курса, составьте  одно предложение, содержащее информацию о видах социальной мобильности.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</w:p>
    <w:p w:rsidR="005B4FF3" w:rsidRDefault="005B4FF3" w:rsidP="005B4FF3">
      <w:pPr>
        <w:jc w:val="both"/>
        <w:rPr>
          <w:color w:val="000000" w:themeColor="text1"/>
          <w:sz w:val="24"/>
          <w:szCs w:val="24"/>
        </w:rPr>
      </w:pPr>
      <w:r w:rsidRPr="005B4FF3">
        <w:rPr>
          <w:color w:val="000000" w:themeColor="text1"/>
          <w:sz w:val="24"/>
          <w:szCs w:val="24"/>
        </w:rPr>
        <w:t xml:space="preserve">Задание 4 </w:t>
      </w:r>
    </w:p>
    <w:p w:rsidR="005B4FF3" w:rsidRPr="005B4FF3" w:rsidRDefault="005B4FF3" w:rsidP="005B4FF3">
      <w:pPr>
        <w:jc w:val="both"/>
        <w:rPr>
          <w:color w:val="000000" w:themeColor="text1"/>
          <w:sz w:val="24"/>
          <w:szCs w:val="24"/>
        </w:rPr>
      </w:pPr>
      <w:r w:rsidRPr="005B4FF3">
        <w:rPr>
          <w:color w:val="000000" w:themeColor="text1"/>
          <w:sz w:val="24"/>
          <w:szCs w:val="24"/>
        </w:rPr>
        <w:t>Назовите одну функцию предпринимательской деятельности и проиллюстрируйте ее примером. Пример должен быть сформулирован развернуто</w:t>
      </w:r>
    </w:p>
    <w:p w:rsidR="005B4FF3" w:rsidRPr="005B4FF3" w:rsidRDefault="005B4FF3" w:rsidP="005B4FF3">
      <w:pPr>
        <w:jc w:val="both"/>
        <w:rPr>
          <w:color w:val="000000" w:themeColor="text1"/>
          <w:sz w:val="24"/>
          <w:szCs w:val="24"/>
        </w:rPr>
      </w:pPr>
    </w:p>
    <w:p w:rsidR="005B4FF3" w:rsidRP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Задание 5 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Вам поручено подготовить развёрнутый ответ на тему «Политические режимы». </w:t>
      </w:r>
    </w:p>
    <w:p w:rsidR="005B4FF3" w:rsidRPr="005B4FF3" w:rsidRDefault="005B4FF3" w:rsidP="005B4FF3">
      <w:pPr>
        <w:jc w:val="both"/>
        <w:rPr>
          <w:sz w:val="24"/>
          <w:szCs w:val="24"/>
        </w:rPr>
      </w:pPr>
      <w:r w:rsidRPr="005B4FF3">
        <w:rPr>
          <w:sz w:val="24"/>
          <w:szCs w:val="24"/>
        </w:rPr>
        <w:lastRenderedPageBreak/>
        <w:t>Составьте план, который должен содержать не менее трёх пунктов, из которых один или более детализирован в подпунктах.</w:t>
      </w:r>
    </w:p>
    <w:p w:rsidR="005B4FF3" w:rsidRPr="005C4CC5" w:rsidRDefault="005B4FF3" w:rsidP="005B4FF3">
      <w:pPr>
        <w:rPr>
          <w:b/>
          <w:szCs w:val="28"/>
        </w:rPr>
      </w:pPr>
    </w:p>
    <w:p w:rsidR="005B4FF3" w:rsidRDefault="005B4FF3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География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b/>
          <w:sz w:val="24"/>
          <w:szCs w:val="24"/>
        </w:rPr>
        <w:t>1.</w:t>
      </w:r>
      <w:r w:rsidRPr="005B4FF3">
        <w:rPr>
          <w:sz w:val="24"/>
          <w:szCs w:val="24"/>
        </w:rPr>
        <w:t xml:space="preserve">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СЛОГАН 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А) Посети жемчужину Золотого кольца России — город Углич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Б) Поброди по территории дворцово-паркового комплекса, который являлся летним дворцом российского императора Павла I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РЕГИОН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1) Ленинградская</w:t>
      </w:r>
      <w:r>
        <w:rPr>
          <w:sz w:val="24"/>
          <w:szCs w:val="24"/>
        </w:rPr>
        <w:t xml:space="preserve"> </w:t>
      </w:r>
      <w:r w:rsidRPr="005B4FF3">
        <w:rPr>
          <w:sz w:val="24"/>
          <w:szCs w:val="24"/>
        </w:rPr>
        <w:t>область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2) Московская область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3) Ярославская область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4) Свердловская область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b/>
          <w:sz w:val="24"/>
          <w:szCs w:val="24"/>
        </w:rPr>
        <w:t>2.</w:t>
      </w:r>
      <w:r w:rsidRPr="005B4FF3">
        <w:rPr>
          <w:sz w:val="24"/>
          <w:szCs w:val="24"/>
        </w:rPr>
        <w:t>Учащиеся нескольких школ, находящихся в разных городах России, стали участниками единого образовательного проекта. Результатами наблюдений, которые проводятся ими на географических площадках своих городов, они обмениваются. Вот эти результаты.</w:t>
      </w:r>
    </w:p>
    <w:tbl>
      <w:tblPr>
        <w:tblStyle w:val="aa"/>
        <w:tblW w:w="10361" w:type="dxa"/>
        <w:tblLook w:val="04A0" w:firstRow="1" w:lastRow="0" w:firstColumn="1" w:lastColumn="0" w:noHBand="0" w:noVBand="1"/>
      </w:tblPr>
      <w:tblGrid>
        <w:gridCol w:w="2063"/>
        <w:gridCol w:w="2004"/>
        <w:gridCol w:w="2562"/>
        <w:gridCol w:w="1697"/>
        <w:gridCol w:w="2035"/>
      </w:tblGrid>
      <w:tr w:rsidR="005B4FF3" w:rsidRPr="005B4FF3" w:rsidTr="005B4FF3">
        <w:tc>
          <w:tcPr>
            <w:tcW w:w="2063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>Пункт</w:t>
            </w:r>
          </w:p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>наблюдения</w:t>
            </w:r>
          </w:p>
        </w:tc>
        <w:tc>
          <w:tcPr>
            <w:tcW w:w="2004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>Долгота пункта</w:t>
            </w:r>
          </w:p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>наблюдения</w:t>
            </w:r>
          </w:p>
        </w:tc>
        <w:tc>
          <w:tcPr>
            <w:tcW w:w="2562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>Высота Солнца над горизонтом</w:t>
            </w:r>
          </w:p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>21 марта в полдень по солнечному времени, °</w:t>
            </w:r>
          </w:p>
        </w:tc>
        <w:tc>
          <w:tcPr>
            <w:tcW w:w="1697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>Среднегодовая</w:t>
            </w:r>
          </w:p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>температура</w:t>
            </w:r>
          </w:p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>воздуха, °</w:t>
            </w:r>
            <w:proofErr w:type="gramStart"/>
            <w:r w:rsidRPr="005B4FF3">
              <w:rPr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035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>Среднегодовое</w:t>
            </w:r>
          </w:p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5B4FF3">
              <w:rPr>
                <w:b/>
                <w:sz w:val="18"/>
                <w:szCs w:val="18"/>
              </w:rPr>
              <w:t xml:space="preserve">оличество </w:t>
            </w:r>
            <w:proofErr w:type="gramStart"/>
            <w:r w:rsidRPr="005B4FF3">
              <w:rPr>
                <w:b/>
                <w:sz w:val="18"/>
                <w:szCs w:val="18"/>
              </w:rPr>
              <w:t>атмосферных</w:t>
            </w:r>
            <w:proofErr w:type="gramEnd"/>
          </w:p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FF3">
              <w:rPr>
                <w:b/>
                <w:sz w:val="18"/>
                <w:szCs w:val="18"/>
              </w:rPr>
              <w:t xml:space="preserve">осадков, </w:t>
            </w:r>
            <w:proofErr w:type="gramStart"/>
            <w:r w:rsidRPr="005B4FF3">
              <w:rPr>
                <w:b/>
                <w:sz w:val="18"/>
                <w:szCs w:val="18"/>
              </w:rPr>
              <w:t>мм</w:t>
            </w:r>
            <w:proofErr w:type="gramEnd"/>
          </w:p>
        </w:tc>
      </w:tr>
      <w:tr w:rsidR="005B4FF3" w:rsidRPr="005B4FF3" w:rsidTr="005B4FF3">
        <w:tc>
          <w:tcPr>
            <w:tcW w:w="2063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Рязань</w:t>
            </w:r>
          </w:p>
        </w:tc>
        <w:tc>
          <w:tcPr>
            <w:tcW w:w="2004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 xml:space="preserve">39° </w:t>
            </w:r>
            <w:proofErr w:type="spellStart"/>
            <w:r w:rsidRPr="005B4FF3">
              <w:rPr>
                <w:sz w:val="24"/>
                <w:szCs w:val="24"/>
              </w:rPr>
              <w:t>в.д</w:t>
            </w:r>
            <w:proofErr w:type="spellEnd"/>
            <w:r w:rsidRPr="005B4FF3">
              <w:rPr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36</w:t>
            </w:r>
          </w:p>
        </w:tc>
        <w:tc>
          <w:tcPr>
            <w:tcW w:w="1697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553</w:t>
            </w:r>
          </w:p>
        </w:tc>
      </w:tr>
      <w:tr w:rsidR="005B4FF3" w:rsidRPr="005B4FF3" w:rsidTr="005B4FF3">
        <w:tc>
          <w:tcPr>
            <w:tcW w:w="2063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Астрахань</w:t>
            </w:r>
          </w:p>
        </w:tc>
        <w:tc>
          <w:tcPr>
            <w:tcW w:w="2004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 xml:space="preserve">48° </w:t>
            </w:r>
            <w:proofErr w:type="spellStart"/>
            <w:r w:rsidRPr="005B4FF3">
              <w:rPr>
                <w:sz w:val="24"/>
                <w:szCs w:val="24"/>
              </w:rPr>
              <w:t>в.д</w:t>
            </w:r>
            <w:proofErr w:type="spellEnd"/>
            <w:r w:rsidRPr="005B4FF3">
              <w:rPr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44</w:t>
            </w:r>
          </w:p>
        </w:tc>
        <w:tc>
          <w:tcPr>
            <w:tcW w:w="1697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213</w:t>
            </w:r>
          </w:p>
        </w:tc>
      </w:tr>
      <w:tr w:rsidR="005B4FF3" w:rsidRPr="005B4FF3" w:rsidTr="005B4FF3">
        <w:tc>
          <w:tcPr>
            <w:tcW w:w="2063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Тамбов</w:t>
            </w:r>
          </w:p>
        </w:tc>
        <w:tc>
          <w:tcPr>
            <w:tcW w:w="2004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 xml:space="preserve">41° </w:t>
            </w:r>
            <w:proofErr w:type="spellStart"/>
            <w:r w:rsidRPr="005B4FF3">
              <w:rPr>
                <w:sz w:val="24"/>
                <w:szCs w:val="24"/>
              </w:rPr>
              <w:t>в.д</w:t>
            </w:r>
            <w:proofErr w:type="spellEnd"/>
            <w:r w:rsidRPr="005B4FF3">
              <w:rPr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38</w:t>
            </w:r>
          </w:p>
        </w:tc>
        <w:tc>
          <w:tcPr>
            <w:tcW w:w="1697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551</w:t>
            </w:r>
          </w:p>
        </w:tc>
      </w:tr>
      <w:tr w:rsidR="005B4FF3" w:rsidRPr="005B4FF3" w:rsidTr="005B4FF3">
        <w:tc>
          <w:tcPr>
            <w:tcW w:w="2063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004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 xml:space="preserve">34° </w:t>
            </w:r>
            <w:proofErr w:type="spellStart"/>
            <w:r w:rsidRPr="005B4FF3">
              <w:rPr>
                <w:sz w:val="24"/>
                <w:szCs w:val="24"/>
              </w:rPr>
              <w:t>в.д</w:t>
            </w:r>
            <w:proofErr w:type="spellEnd"/>
            <w:r w:rsidRPr="005B4FF3">
              <w:rPr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29</w:t>
            </w:r>
          </w:p>
        </w:tc>
        <w:tc>
          <w:tcPr>
            <w:tcW w:w="1697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5B4FF3" w:rsidRPr="005B4FF3" w:rsidRDefault="005B4FF3" w:rsidP="005B4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F3">
              <w:rPr>
                <w:sz w:val="24"/>
                <w:szCs w:val="24"/>
              </w:rPr>
              <w:t>585</w:t>
            </w:r>
          </w:p>
        </w:tc>
      </w:tr>
    </w:tbl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Какую из изученных на уроках географии закономерностей подтверждают собранные данные?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1) Высота Солнца над горизонтом изменяется в зависимости от географической широты местности.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2) Температура воздуха изменяется в течение года.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3) </w:t>
      </w:r>
      <w:proofErr w:type="spellStart"/>
      <w:r w:rsidRPr="005B4FF3">
        <w:rPr>
          <w:sz w:val="24"/>
          <w:szCs w:val="24"/>
        </w:rPr>
        <w:t>Континентальность</w:t>
      </w:r>
      <w:proofErr w:type="spellEnd"/>
      <w:r w:rsidRPr="005B4FF3">
        <w:rPr>
          <w:sz w:val="24"/>
          <w:szCs w:val="24"/>
        </w:rPr>
        <w:t xml:space="preserve"> климата увеличивается в направлении с северо-запада на юго-восток.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4) Солнечное время пункта наблюдений изменяется в зависимости от географической широты местности.</w:t>
      </w:r>
    </w:p>
    <w:p w:rsidR="005B4FF3" w:rsidRPr="005B4FF3" w:rsidRDefault="005B4FF3" w:rsidP="005B4F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4FF3">
        <w:rPr>
          <w:noProof/>
          <w:sz w:val="24"/>
          <w:szCs w:val="24"/>
        </w:rPr>
        <w:drawing>
          <wp:inline distT="0" distB="0" distL="0" distR="0" wp14:anchorId="69E499CB" wp14:editId="01ECFAA9">
            <wp:extent cx="2254907" cy="267294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15" cy="26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B4FF3">
        <w:rPr>
          <w:sz w:val="24"/>
          <w:szCs w:val="24"/>
        </w:rPr>
        <w:t>1.Определите по карте расстояние на местности по прямой от школы до дома лесника</w:t>
      </w:r>
      <w:proofErr w:type="gramEnd"/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2.Оцените</w:t>
      </w:r>
      <w:proofErr w:type="gramStart"/>
      <w:r w:rsidRPr="005B4FF3">
        <w:rPr>
          <w:sz w:val="24"/>
          <w:szCs w:val="24"/>
        </w:rPr>
        <w:t>,к</w:t>
      </w:r>
      <w:proofErr w:type="gramEnd"/>
      <w:r w:rsidRPr="005B4FF3">
        <w:rPr>
          <w:sz w:val="24"/>
          <w:szCs w:val="24"/>
        </w:rPr>
        <w:t>акой из участков, обозначенных на карте цифрами 1, 2 и 3, наиболее подходит для катания на горных лыжах. Для обоснования своего ответа приведите два довода.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lastRenderedPageBreak/>
        <w:t xml:space="preserve">3.На рисунках представлены варианты профиля рельефа местности, построенные на основе карты по линии A–B разными учащимися. Какой из профилей </w:t>
      </w:r>
      <w:proofErr w:type="gramStart"/>
      <w:r w:rsidRPr="005B4FF3">
        <w:rPr>
          <w:sz w:val="24"/>
          <w:szCs w:val="24"/>
        </w:rPr>
        <w:t>построен</w:t>
      </w:r>
      <w:proofErr w:type="gramEnd"/>
      <w:r w:rsidRPr="005B4FF3">
        <w:rPr>
          <w:sz w:val="24"/>
          <w:szCs w:val="24"/>
        </w:rPr>
        <w:t xml:space="preserve"> верно?</w:t>
      </w:r>
    </w:p>
    <w:p w:rsid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  <w:sectPr w:rsidR="005B4FF3" w:rsidSect="005B4FF3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lastRenderedPageBreak/>
        <w:t>1.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noProof/>
          <w:sz w:val="24"/>
          <w:szCs w:val="24"/>
        </w:rPr>
        <w:drawing>
          <wp:inline distT="0" distB="0" distL="0" distR="0" wp14:anchorId="699F62FD" wp14:editId="22A56ADD">
            <wp:extent cx="2299259" cy="107632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5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2.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noProof/>
          <w:sz w:val="24"/>
          <w:szCs w:val="24"/>
        </w:rPr>
        <w:drawing>
          <wp:inline distT="0" distB="0" distL="0" distR="0" wp14:anchorId="3F0169CA" wp14:editId="34444B7E">
            <wp:extent cx="2318197" cy="1085190"/>
            <wp:effectExtent l="0" t="0" r="635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78" cy="10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lastRenderedPageBreak/>
        <w:t>3.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noProof/>
          <w:sz w:val="24"/>
          <w:szCs w:val="24"/>
        </w:rPr>
        <w:drawing>
          <wp:inline distT="0" distB="0" distL="0" distR="0" wp14:anchorId="3B10E3D6" wp14:editId="12015206">
            <wp:extent cx="2297253" cy="1075386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62" cy="10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>4</w:t>
      </w:r>
    </w:p>
    <w:p w:rsidR="005B4FF3" w:rsidRPr="005B4FF3" w:rsidRDefault="005B4FF3" w:rsidP="005B4F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FF3">
        <w:rPr>
          <w:sz w:val="24"/>
          <w:szCs w:val="24"/>
        </w:rPr>
        <w:t xml:space="preserve">. </w:t>
      </w:r>
      <w:bookmarkStart w:id="0" w:name="_GoBack"/>
      <w:r w:rsidRPr="005B4FF3">
        <w:rPr>
          <w:noProof/>
          <w:sz w:val="24"/>
          <w:szCs w:val="24"/>
        </w:rPr>
        <w:drawing>
          <wp:inline distT="0" distB="0" distL="0" distR="0" wp14:anchorId="57B47C61" wp14:editId="42148B07">
            <wp:extent cx="2310409" cy="1081545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68" cy="10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4FF3" w:rsidRDefault="005B4FF3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  <w:sectPr w:rsidR="005B4FF3" w:rsidSect="005B4FF3">
          <w:type w:val="continuous"/>
          <w:pgSz w:w="11906" w:h="16838"/>
          <w:pgMar w:top="284" w:right="850" w:bottom="426" w:left="1134" w:header="708" w:footer="708" w:gutter="0"/>
          <w:cols w:num="2" w:space="708"/>
          <w:docGrid w:linePitch="360"/>
        </w:sectPr>
      </w:pPr>
    </w:p>
    <w:p w:rsidR="005B4FF3" w:rsidRDefault="005B4FF3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sectPr w:rsidR="005B4FF3" w:rsidSect="005B4FF3">
      <w:type w:val="continuous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D8D"/>
    <w:multiLevelType w:val="hybridMultilevel"/>
    <w:tmpl w:val="7D92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2A8D"/>
    <w:multiLevelType w:val="hybridMultilevel"/>
    <w:tmpl w:val="4298310E"/>
    <w:lvl w:ilvl="0" w:tplc="3D3221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DFA3186"/>
    <w:multiLevelType w:val="hybridMultilevel"/>
    <w:tmpl w:val="446C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E5237"/>
    <w:multiLevelType w:val="hybridMultilevel"/>
    <w:tmpl w:val="26D2B330"/>
    <w:lvl w:ilvl="0" w:tplc="B7966668">
      <w:start w:val="1"/>
      <w:numFmt w:val="decimal"/>
      <w:lvlText w:val="(%1)"/>
      <w:lvlJc w:val="left"/>
      <w:pPr>
        <w:ind w:left="8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DB"/>
    <w:rsid w:val="000A428E"/>
    <w:rsid w:val="005B4FF3"/>
    <w:rsid w:val="00A52F55"/>
    <w:rsid w:val="00AE4CB9"/>
    <w:rsid w:val="00B105DB"/>
    <w:rsid w:val="00C77FBC"/>
    <w:rsid w:val="00FB7480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CC"/>
    <w:pPr>
      <w:keepNext/>
      <w:jc w:val="center"/>
      <w:outlineLvl w:val="0"/>
    </w:pPr>
    <w:rPr>
      <w:rFonts w:ascii="TNRCyrBash" w:hAnsi="TNRCyrBash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CC"/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8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FE08CC"/>
    <w:pPr>
      <w:widowControl w:val="0"/>
      <w:autoSpaceDE w:val="0"/>
      <w:autoSpaceDN w:val="0"/>
      <w:spacing w:before="200"/>
      <w:ind w:left="102"/>
    </w:pPr>
    <w:rPr>
      <w:rFonts w:ascii="Arial" w:eastAsia="Arial" w:hAnsi="Arial" w:cs="Arial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08CC"/>
    <w:rPr>
      <w:rFonts w:ascii="Arial" w:eastAsia="Arial" w:hAnsi="Arial" w:cs="Arial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FE08CC"/>
    <w:pPr>
      <w:widowControl w:val="0"/>
      <w:autoSpaceDE w:val="0"/>
      <w:autoSpaceDN w:val="0"/>
      <w:spacing w:before="120"/>
      <w:ind w:left="102" w:right="116" w:firstLine="18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7">
    <w:name w:val="c7"/>
    <w:basedOn w:val="a0"/>
    <w:rsid w:val="00FE08CC"/>
  </w:style>
  <w:style w:type="paragraph" w:customStyle="1" w:styleId="leftmargin">
    <w:name w:val="left_margin"/>
    <w:basedOn w:val="a"/>
    <w:rsid w:val="00FE08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B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B74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7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48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B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CC"/>
    <w:pPr>
      <w:keepNext/>
      <w:jc w:val="center"/>
      <w:outlineLvl w:val="0"/>
    </w:pPr>
    <w:rPr>
      <w:rFonts w:ascii="TNRCyrBash" w:hAnsi="TNRCyrBash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CC"/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8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FE08CC"/>
    <w:pPr>
      <w:widowControl w:val="0"/>
      <w:autoSpaceDE w:val="0"/>
      <w:autoSpaceDN w:val="0"/>
      <w:spacing w:before="200"/>
      <w:ind w:left="102"/>
    </w:pPr>
    <w:rPr>
      <w:rFonts w:ascii="Arial" w:eastAsia="Arial" w:hAnsi="Arial" w:cs="Arial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08CC"/>
    <w:rPr>
      <w:rFonts w:ascii="Arial" w:eastAsia="Arial" w:hAnsi="Arial" w:cs="Arial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FE08CC"/>
    <w:pPr>
      <w:widowControl w:val="0"/>
      <w:autoSpaceDE w:val="0"/>
      <w:autoSpaceDN w:val="0"/>
      <w:spacing w:before="120"/>
      <w:ind w:left="102" w:right="116" w:firstLine="18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7">
    <w:name w:val="c7"/>
    <w:basedOn w:val="a0"/>
    <w:rsid w:val="00FE08CC"/>
  </w:style>
  <w:style w:type="paragraph" w:customStyle="1" w:styleId="leftmargin">
    <w:name w:val="left_margin"/>
    <w:basedOn w:val="a"/>
    <w:rsid w:val="00FE08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B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B74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7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48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B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2019-05-18T06:33:00Z</dcterms:created>
  <dcterms:modified xsi:type="dcterms:W3CDTF">2019-05-18T07:44:00Z</dcterms:modified>
</cp:coreProperties>
</file>